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0118" w14:textId="645673CF" w:rsidR="00BC75F2" w:rsidRDefault="004C303F" w:rsidP="00240133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D75CF2">
        <w:rPr>
          <w:rFonts w:ascii="Maiandra GD" w:hAnsi="Maiandra GD"/>
          <w:noProof/>
        </w:rPr>
        <w:drawing>
          <wp:inline distT="0" distB="0" distL="0" distR="0" wp14:anchorId="63A5B53F" wp14:editId="6727250D">
            <wp:extent cx="1844625" cy="1706940"/>
            <wp:effectExtent l="0" t="0" r="3810" b="7620"/>
            <wp:docPr id="528898828" name="Picture 52889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69" cy="1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6159D" w14:textId="0F68DFD4" w:rsidR="00240133" w:rsidRDefault="00240133" w:rsidP="00240133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1289B" wp14:editId="2FEF8705">
                <wp:simplePos x="0" y="0"/>
                <wp:positionH relativeFrom="margin">
                  <wp:align>right</wp:align>
                </wp:positionH>
                <wp:positionV relativeFrom="paragraph">
                  <wp:posOffset>7340</wp:posOffset>
                </wp:positionV>
                <wp:extent cx="628650" cy="285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B93F3" w14:textId="77777777" w:rsidR="00240133" w:rsidRPr="00AB070D" w:rsidRDefault="00240133" w:rsidP="0024013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B07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reg.</w:t>
                            </w:r>
                            <w:r w:rsidRPr="00AF1A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28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7pt;margin-top:.6pt;width:49.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7OAgIAAO4DAAAOAAAAZHJzL2Uyb0RvYy54bWysU8Fu2zAMvQ/YPwi6L06CJM2MOEWXIsOA&#10;bh3Q9gNkWbaFyaJGKbGzrx8lp1mw3Yr5YIgi9fTeI7W5HTrDjgq9Blvw2WTKmbISKm2bgr887z+s&#10;OfNB2EoYsKrgJ+X57fb9u03vcjWHFkylkBGI9XnvCt6G4PIs87JVnfATcMpSsgbsRKAQm6xC0RN6&#10;Z7L5dLrKesDKIUjlPe3ej0m+Tfh1rWR4rGuvAjMFJ24h/TH9y/jPthuRNyhcq+WZhngDi05oS5de&#10;oO5FEOyA+h+oTksED3WYSOgyqGstVdJAambTv9Q8tcKppIXM8e5ik/9/sPLb8TsyXVHvOLOioxY9&#10;qyGwTzCwWXSndz6noidHZWGg7VgZlXr3APKHZxZ2rbCNukOEvlWiInbpZHZ1dMTxEaTsv0JF14hD&#10;gAQ01NhFQDKDETp16XTpTKQiaXM1X6+WlJGUmq+XN7QmbpnIXw879OGzgo7FRcGRGp/AxfHBh7H0&#10;tSSRB6OrvTYmBdiUO4PsKGhI9uk7o/vrMmNjsYV4bESMO0llFDZKDEM5nF0roTqRXoRx6OiR0KIF&#10;/MVZTwNXcP/zIFBxZr5Y8uzjbLGIE5qCxfJmTgFeZ8rrjLCSoAoeOBuXuzBO9cGhblq6aeyShTvy&#10;udbJg9iQkdWZNw1VcvH8AOLUXsep6s8z3f4GAAD//wMAUEsDBBQABgAIAAAAIQAKVmAk2QAAAAQB&#10;AAAPAAAAZHJzL2Rvd25yZXYueG1sTI/BTsMwEETvSPyDtUhcEHWISkpCnAqQQFxb+gGbeJtExOso&#10;dpv071lOcJyd1cybcru4QZ1pCr1nAw+rBBRx423PrYHD1/v9E6gQkS0OnsnAhQJsq+urEgvrZ97R&#10;eR9bJSEcCjTQxTgWWoemI4dh5Udi8Y5+chhFTq22E84S7gadJkmmHfYsDR2O9NZR870/OQPHz/nu&#10;MZ/rj3jY7NbZK/ab2l+Mub1ZXp5BRVri3zP84gs6VMJU+xPboAYDMiTKNQUlZp6LrA2ssxR0Ver/&#10;8NUPAAAA//8DAFBLAQItABQABgAIAAAAIQC2gziS/gAAAOEBAAATAAAAAAAAAAAAAAAAAAAAAABb&#10;Q29udGVudF9UeXBlc10ueG1sUEsBAi0AFAAGAAgAAAAhADj9If/WAAAAlAEAAAsAAAAAAAAAAAAA&#10;AAAALwEAAF9yZWxzLy5yZWxzUEsBAi0AFAAGAAgAAAAhANnu/s4CAgAA7gMAAA4AAAAAAAAAAAAA&#10;AAAALgIAAGRycy9lMm9Eb2MueG1sUEsBAi0AFAAGAAgAAAAhAApWYCTZAAAABAEAAA8AAAAAAAAA&#10;AAAAAAAAXAQAAGRycy9kb3ducmV2LnhtbFBLBQYAAAAABAAEAPMAAABiBQAAAAA=&#10;" stroked="f">
                <v:textbox>
                  <w:txbxContent>
                    <w:p w14:paraId="131B93F3" w14:textId="77777777" w:rsidR="00240133" w:rsidRPr="00AB070D" w:rsidRDefault="00240133" w:rsidP="0024013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AB07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reg.</w:t>
                      </w:r>
                      <w:r w:rsidRPr="00AF1A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3FF">
        <w:rPr>
          <w:rFonts w:ascii="Times New Roman" w:hAnsi="Times New Roman"/>
          <w:sz w:val="20"/>
          <w:szCs w:val="20"/>
          <w:lang w:val="en-GB"/>
        </w:rPr>
        <w:t>WATER RESOURCES ACT</w:t>
      </w:r>
    </w:p>
    <w:p w14:paraId="3CE7F031" w14:textId="77777777" w:rsidR="00240133" w:rsidRPr="00FB23FF" w:rsidRDefault="00240133" w:rsidP="00240133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(Cap.72:03)</w:t>
      </w:r>
    </w:p>
    <w:p w14:paraId="28F66A12" w14:textId="77777777" w:rsidR="00240133" w:rsidRPr="00FB23FF" w:rsidRDefault="00240133" w:rsidP="00240133">
      <w:pPr>
        <w:spacing w:line="360" w:lineRule="auto"/>
        <w:jc w:val="center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</w:t>
      </w:r>
      <w:r w:rsidRPr="00FB23FF">
        <w:rPr>
          <w:rFonts w:ascii="Times New Roman" w:hAnsi="Times New Roman"/>
          <w:sz w:val="20"/>
          <w:szCs w:val="20"/>
          <w:lang w:val="en-GB"/>
        </w:rPr>
        <w:t>WATER RESOURCES REGULATIONS, 201</w:t>
      </w:r>
      <w:r>
        <w:rPr>
          <w:rFonts w:ascii="Times New Roman" w:hAnsi="Times New Roman"/>
          <w:sz w:val="20"/>
          <w:szCs w:val="20"/>
          <w:lang w:val="en-GB"/>
        </w:rPr>
        <w:t>8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FB23FF">
        <w:rPr>
          <w:rFonts w:ascii="Times New Roman" w:hAnsi="Times New Roman"/>
          <w:b/>
          <w:sz w:val="20"/>
          <w:szCs w:val="20"/>
          <w:lang w:val="en-GB"/>
        </w:rPr>
        <w:t>FORM I</w:t>
      </w:r>
    </w:p>
    <w:p w14:paraId="68A96367" w14:textId="77777777" w:rsidR="00240133" w:rsidRPr="00FB23FF" w:rsidRDefault="00240133" w:rsidP="00240133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45574DAB" w14:textId="77777777" w:rsidR="00240133" w:rsidRPr="00FB23FF" w:rsidRDefault="00240133" w:rsidP="00240133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STANDARDS </w:t>
      </w:r>
      <w:r>
        <w:rPr>
          <w:rFonts w:ascii="Times New Roman" w:hAnsi="Times New Roman"/>
          <w:sz w:val="20"/>
          <w:szCs w:val="20"/>
          <w:lang w:val="en-GB"/>
        </w:rPr>
        <w:t xml:space="preserve">AND GUIDELINES </w:t>
      </w:r>
      <w:r w:rsidRPr="00FB23FF">
        <w:rPr>
          <w:rFonts w:ascii="Times New Roman" w:hAnsi="Times New Roman"/>
          <w:sz w:val="20"/>
          <w:szCs w:val="20"/>
          <w:lang w:val="en-GB"/>
        </w:rPr>
        <w:t>FOR WATER QUALITY AND EFFLUENT DISCHARGE</w:t>
      </w:r>
    </w:p>
    <w:p w14:paraId="414B7E80" w14:textId="77777777" w:rsidR="00240133" w:rsidRPr="00FB23FF" w:rsidRDefault="00240133" w:rsidP="00240133">
      <w:pPr>
        <w:spacing w:line="36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0840C520" w14:textId="77777777" w:rsidR="00240133" w:rsidRPr="00FB23FF" w:rsidRDefault="00240133" w:rsidP="00240133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sz w:val="20"/>
        </w:rPr>
      </w:pPr>
      <w:r w:rsidRPr="00FB23FF">
        <w:rPr>
          <w:sz w:val="20"/>
        </w:rPr>
        <w:t>(1)</w:t>
      </w:r>
      <w:r w:rsidRPr="00FB23FF">
        <w:rPr>
          <w:sz w:val="20"/>
        </w:rPr>
        <w:tab/>
      </w:r>
      <w:r w:rsidRPr="00FB23FF">
        <w:rPr>
          <w:b/>
          <w:sz w:val="20"/>
        </w:rPr>
        <w:t>Standards for domestic/sewage effluents discharged into inland surface waters</w:t>
      </w: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3"/>
        <w:gridCol w:w="2026"/>
      </w:tblGrid>
      <w:tr w:rsidR="00240133" w:rsidRPr="00FB23FF" w14:paraId="30AFB25C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212F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Parameter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E9A1" w14:textId="77777777" w:rsidR="00240133" w:rsidRPr="00FB23FF" w:rsidRDefault="00240133" w:rsidP="00A8569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Max Allowable (Limits)</w:t>
            </w:r>
          </w:p>
        </w:tc>
      </w:tr>
      <w:tr w:rsidR="00240133" w:rsidRPr="00FB23FF" w14:paraId="06088BBF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A4A56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 xml:space="preserve">Arsenic as </w:t>
            </w:r>
            <w:proofErr w:type="spellStart"/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>As</w:t>
            </w:r>
            <w:proofErr w:type="spellEnd"/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 xml:space="preserve">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BA0F" w14:textId="77777777" w:rsidR="00240133" w:rsidRPr="00FB23FF" w:rsidRDefault="00240133" w:rsidP="00A85699">
            <w:pPr>
              <w:shd w:val="clear" w:color="auto" w:fill="FFFFFF"/>
              <w:ind w:right="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0.1</w:t>
            </w:r>
          </w:p>
        </w:tc>
      </w:tr>
      <w:tr w:rsidR="00240133" w:rsidRPr="00FB23FF" w14:paraId="73A87EAE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5DE01" w14:textId="77777777" w:rsidR="00240133" w:rsidRPr="00FB23FF" w:rsidRDefault="00240133" w:rsidP="00A85699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Biochemical Oxygen Demand (BOD 5 days at 20 °C)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8801" w14:textId="77777777" w:rsidR="00240133" w:rsidRPr="00FB23FF" w:rsidRDefault="00240133" w:rsidP="00A8569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20</w:t>
            </w:r>
          </w:p>
        </w:tc>
      </w:tr>
      <w:tr w:rsidR="00240133" w:rsidRPr="00FB23FF" w14:paraId="5A2FA130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0BDC4" w14:textId="77777777" w:rsidR="00240133" w:rsidRPr="00FB23FF" w:rsidRDefault="00240133" w:rsidP="00A85699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>Cadmium as Cd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CD90C" w14:textId="77777777" w:rsidR="00240133" w:rsidRPr="00FB23FF" w:rsidRDefault="00240133" w:rsidP="00A85699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9"/>
                <w:sz w:val="20"/>
                <w:szCs w:val="20"/>
                <w:shd w:val="clear" w:color="auto" w:fill="FFFFFF"/>
                <w:lang w:val="en-GB"/>
              </w:rPr>
              <w:t>1.0</w:t>
            </w:r>
          </w:p>
        </w:tc>
      </w:tr>
      <w:tr w:rsidR="00240133" w:rsidRPr="00FB23FF" w14:paraId="05132655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783C7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1"/>
                <w:sz w:val="20"/>
                <w:szCs w:val="20"/>
                <w:shd w:val="clear" w:color="auto" w:fill="FFFFFF"/>
                <w:lang w:val="en-GB"/>
              </w:rPr>
              <w:t>Chemical Oxygen Demand (COD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7653A" w14:textId="77777777" w:rsidR="00240133" w:rsidRPr="00FB23FF" w:rsidRDefault="00240133" w:rsidP="00A85699">
            <w:pPr>
              <w:shd w:val="clear" w:color="auto" w:fill="FFFFFF"/>
              <w:ind w:right="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60</w:t>
            </w:r>
          </w:p>
        </w:tc>
      </w:tr>
      <w:tr w:rsidR="00240133" w:rsidRPr="00FB23FF" w14:paraId="10FE510B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25090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Chromium as Cr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924C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Less than 0.01</w:t>
            </w:r>
          </w:p>
        </w:tc>
      </w:tr>
      <w:tr w:rsidR="00240133" w:rsidRPr="00FB23FF" w14:paraId="40E792CD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7C7E6" w14:textId="77777777" w:rsidR="00240133" w:rsidRPr="00FB23FF" w:rsidRDefault="00240133" w:rsidP="00A85699">
            <w:pPr>
              <w:shd w:val="clear" w:color="auto" w:fill="FFFFFF"/>
              <w:ind w:left="4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7"/>
                <w:sz w:val="20"/>
                <w:szCs w:val="20"/>
                <w:shd w:val="clear" w:color="auto" w:fill="FFFFFF"/>
                <w:lang w:val="en-GB"/>
              </w:rPr>
              <w:t>Lead as Pb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7F2D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8"/>
                <w:sz w:val="20"/>
                <w:szCs w:val="20"/>
                <w:shd w:val="clear" w:color="auto" w:fill="FFFFFF"/>
                <w:lang w:val="en-GB"/>
              </w:rPr>
              <w:t>Less than 0.01</w:t>
            </w:r>
          </w:p>
        </w:tc>
      </w:tr>
      <w:tr w:rsidR="00240133" w:rsidRPr="00FB23FF" w14:paraId="3BD4863F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797D2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Oil and grease (mg/l)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8027E" w14:textId="77777777" w:rsidR="00240133" w:rsidRPr="00FB23FF" w:rsidRDefault="00240133" w:rsidP="00A8569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2.5</w:t>
            </w:r>
          </w:p>
        </w:tc>
      </w:tr>
      <w:tr w:rsidR="00240133" w:rsidRPr="00FB23FF" w14:paraId="25CABCAF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EFCFF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pH (Hydrogen ion activity)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CA1E0" w14:textId="77777777" w:rsidR="00240133" w:rsidRPr="00FB23FF" w:rsidRDefault="00240133" w:rsidP="00A85699">
            <w:pPr>
              <w:shd w:val="clear" w:color="auto" w:fill="FFFFFF"/>
              <w:ind w:right="3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5.0-9.0</w:t>
            </w:r>
          </w:p>
        </w:tc>
      </w:tr>
      <w:tr w:rsidR="00240133" w:rsidRPr="00FB23FF" w14:paraId="15B1B6DF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542CA" w14:textId="77777777" w:rsidR="00240133" w:rsidRPr="00FB23FF" w:rsidRDefault="00240133" w:rsidP="00A85699">
            <w:pPr>
              <w:shd w:val="clear" w:color="auto" w:fill="FFFFFF"/>
              <w:ind w:left="5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>Phenols, total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2895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7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5BCB4BE0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13B36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5"/>
                <w:sz w:val="20"/>
                <w:szCs w:val="20"/>
                <w:shd w:val="clear" w:color="auto" w:fill="FFFFFF"/>
                <w:lang w:val="en-GB"/>
              </w:rPr>
              <w:t>Sulphide as S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97B48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1CD84F52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ABE99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Suspended Solids,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AE79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30</w:t>
            </w:r>
          </w:p>
        </w:tc>
      </w:tr>
      <w:tr w:rsidR="00240133" w:rsidRPr="00FB23FF" w14:paraId="6A2B6E5D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7BDE7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1"/>
                <w:sz w:val="20"/>
                <w:szCs w:val="20"/>
                <w:shd w:val="clear" w:color="auto" w:fill="FFFFFF"/>
                <w:lang w:val="en-GB"/>
              </w:rPr>
              <w:t>Temperature (in degrees Celsius) based on ambient temperature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1AD6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7"/>
                <w:sz w:val="20"/>
                <w:szCs w:val="20"/>
                <w:shd w:val="clear" w:color="auto" w:fill="FFFFFF"/>
                <w:lang w:val="en-GB"/>
              </w:rPr>
              <w:t>± 5</w:t>
            </w:r>
          </w:p>
        </w:tc>
      </w:tr>
      <w:tr w:rsidR="00240133" w:rsidRPr="00FB23FF" w14:paraId="38FE0ED2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5D1E9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Cyanides as CN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28F3D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Less than 0.2</w:t>
            </w:r>
          </w:p>
        </w:tc>
      </w:tr>
      <w:tr w:rsidR="00240133" w:rsidRPr="00FB23FF" w14:paraId="09560B32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6B47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Nickel as Ni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463A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Less than 2.0</w:t>
            </w:r>
          </w:p>
        </w:tc>
      </w:tr>
      <w:tr w:rsidR="00240133" w:rsidRPr="00FB23FF" w14:paraId="681891A0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834C3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Detergents (ABS)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CEE24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Less than 5.0</w:t>
            </w:r>
          </w:p>
        </w:tc>
      </w:tr>
      <w:tr w:rsidR="00240133" w:rsidRPr="00FB23FF" w14:paraId="3E0198E7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789F6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Mercury as Hg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45158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Less than 0.01</w:t>
            </w:r>
          </w:p>
        </w:tc>
      </w:tr>
      <w:tr w:rsidR="00240133" w:rsidRPr="00FB23FF" w14:paraId="0AD2A5B0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39A2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Phosphorus as P (mg/1)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E9C65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6AB8DE8D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FFFE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Nitrogen as N (mg/l)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B8FCF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</w:t>
            </w:r>
          </w:p>
        </w:tc>
      </w:tr>
      <w:tr w:rsidR="00240133" w:rsidRPr="00FB23FF" w14:paraId="0CE777A9" w14:textId="77777777" w:rsidTr="00F26209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EA5B5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pesticide residues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EC77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Absent</w:t>
            </w:r>
          </w:p>
        </w:tc>
      </w:tr>
    </w:tbl>
    <w:p w14:paraId="26E64D90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6C3A4582" w14:textId="77777777" w:rsidR="00240133" w:rsidRPr="00FB23FF" w:rsidRDefault="00240133" w:rsidP="00240133">
      <w:pPr>
        <w:pStyle w:val="Footer"/>
        <w:tabs>
          <w:tab w:val="clear" w:pos="4320"/>
          <w:tab w:val="clear" w:pos="8640"/>
        </w:tabs>
        <w:spacing w:line="360" w:lineRule="auto"/>
        <w:jc w:val="both"/>
        <w:outlineLvl w:val="0"/>
        <w:rPr>
          <w:sz w:val="20"/>
        </w:rPr>
      </w:pPr>
      <w:r w:rsidRPr="00FB23FF">
        <w:rPr>
          <w:sz w:val="20"/>
        </w:rPr>
        <w:t>(2)</w:t>
      </w:r>
      <w:r w:rsidRPr="00FB23FF">
        <w:rPr>
          <w:sz w:val="20"/>
        </w:rPr>
        <w:tab/>
      </w:r>
      <w:r w:rsidRPr="00FB23FF">
        <w:rPr>
          <w:b/>
          <w:sz w:val="20"/>
        </w:rPr>
        <w:t>Standards for Industrial effluents discharged into inland surface waters</w:t>
      </w: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311"/>
      </w:tblGrid>
      <w:tr w:rsidR="00240133" w:rsidRPr="00FB23FF" w14:paraId="2436EC31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96EE9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Parameter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9CAA" w14:textId="77777777" w:rsidR="00240133" w:rsidRPr="00FB23FF" w:rsidRDefault="00240133" w:rsidP="00A8569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Max Allowable (Limits)</w:t>
            </w:r>
          </w:p>
        </w:tc>
      </w:tr>
      <w:tr w:rsidR="00240133" w:rsidRPr="00FB23FF" w14:paraId="03D59D13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E3BF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Total Suspended Solids,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10F51" w14:textId="77777777" w:rsidR="00240133" w:rsidRPr="00FB23FF" w:rsidRDefault="00240133" w:rsidP="00A85699">
            <w:pPr>
              <w:shd w:val="clear" w:color="auto" w:fill="FFFFFF"/>
              <w:ind w:right="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30</w:t>
            </w:r>
          </w:p>
        </w:tc>
      </w:tr>
      <w:tr w:rsidR="00240133" w:rsidRPr="00FB23FF" w14:paraId="03A35014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7A51D" w14:textId="77777777" w:rsidR="00240133" w:rsidRPr="00FB23FF" w:rsidRDefault="00240133" w:rsidP="00A85699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Particle size of Total Suspended Solids,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620C1" w14:textId="77777777" w:rsidR="00240133" w:rsidRPr="00FB23FF" w:rsidRDefault="00240133" w:rsidP="00A8569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Shall not pass 850 micron</w:t>
            </w:r>
          </w:p>
        </w:tc>
      </w:tr>
      <w:tr w:rsidR="00240133" w:rsidRPr="00FB23FF" w14:paraId="45155E28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3B914" w14:textId="77777777" w:rsidR="00240133" w:rsidRPr="00FB23FF" w:rsidRDefault="00240133" w:rsidP="00A85699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Total Dissolved Solids,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FF560" w14:textId="77777777" w:rsidR="00240133" w:rsidRPr="00FB23FF" w:rsidRDefault="00240133" w:rsidP="00A85699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500</w:t>
            </w:r>
          </w:p>
        </w:tc>
      </w:tr>
      <w:tr w:rsidR="00240133" w:rsidRPr="00FB23FF" w14:paraId="4DB70FF9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A0F27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Total Residual Chlorine,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43736" w14:textId="77777777" w:rsidR="00240133" w:rsidRPr="00FB23FF" w:rsidRDefault="00240133" w:rsidP="00A85699">
            <w:pPr>
              <w:shd w:val="clear" w:color="auto" w:fill="FFFFFF"/>
              <w:ind w:right="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1.0</w:t>
            </w:r>
          </w:p>
        </w:tc>
      </w:tr>
      <w:tr w:rsidR="00240133" w:rsidRPr="00FB23FF" w14:paraId="3F36C200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C98E1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pH value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1A5E9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6.5-9.0</w:t>
            </w:r>
          </w:p>
        </w:tc>
      </w:tr>
      <w:tr w:rsidR="00240133" w:rsidRPr="00FB23FF" w14:paraId="1A74F552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D4920" w14:textId="77777777" w:rsidR="00240133" w:rsidRPr="00FB23FF" w:rsidRDefault="00240133" w:rsidP="00A85699">
            <w:pPr>
              <w:shd w:val="clear" w:color="auto" w:fill="FFFFFF"/>
              <w:ind w:left="4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Temperature (in any section of the receiving water body within 15 metres downstream from the effluent outlet) 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B2346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40</w:t>
            </w:r>
          </w:p>
        </w:tc>
      </w:tr>
      <w:tr w:rsidR="00240133" w:rsidRPr="00FB23FF" w14:paraId="0237176E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409CF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Biochemical Oxygen Demand for 5 days (BOD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  <w:lang w:val="en-GB"/>
              </w:rPr>
              <w:t>5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) at 20 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8F476" w14:textId="77777777" w:rsidR="00240133" w:rsidRPr="00FB23FF" w:rsidRDefault="00240133" w:rsidP="00A8569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20</w:t>
            </w:r>
          </w:p>
        </w:tc>
      </w:tr>
      <w:tr w:rsidR="00240133" w:rsidRPr="00FB23FF" w14:paraId="28B4A08E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9228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Chemical Oxygen Demand (COD),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CF0A" w14:textId="77777777" w:rsidR="00240133" w:rsidRPr="00FB23FF" w:rsidRDefault="00240133" w:rsidP="00A85699">
            <w:pPr>
              <w:shd w:val="clear" w:color="auto" w:fill="FFFFFF"/>
              <w:ind w:right="3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60</w:t>
            </w:r>
          </w:p>
        </w:tc>
      </w:tr>
      <w:tr w:rsidR="00240133" w:rsidRPr="00FB23FF" w14:paraId="1711784F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02CF8" w14:textId="77777777" w:rsidR="00240133" w:rsidRPr="00FB23FF" w:rsidRDefault="00240133" w:rsidP="00A85699">
            <w:pPr>
              <w:shd w:val="clear" w:color="auto" w:fill="FFFFFF"/>
              <w:ind w:left="5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Oils and  grease and other liquids immiscible with water,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A0794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2.5</w:t>
            </w:r>
          </w:p>
        </w:tc>
      </w:tr>
      <w:tr w:rsidR="00240133" w:rsidRPr="00FB23FF" w14:paraId="182D397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12360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Colour, TCU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6E7F4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25</w:t>
            </w:r>
          </w:p>
        </w:tc>
      </w:tr>
      <w:tr w:rsidR="00240133" w:rsidRPr="00FB23FF" w14:paraId="20BBD32C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11BA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Turbidity, NTU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EC657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25</w:t>
            </w:r>
          </w:p>
        </w:tc>
      </w:tr>
      <w:tr w:rsidR="00240133" w:rsidRPr="00FB23FF" w14:paraId="7A4A977D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0F11C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Effluent volume/day, m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ACDF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5.0</w:t>
            </w:r>
          </w:p>
        </w:tc>
      </w:tr>
      <w:tr w:rsidR="00240133" w:rsidRPr="00FB23FF" w14:paraId="0194ED8D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28442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Radioactivie</w:t>
            </w:r>
            <w:proofErr w:type="spellEnd"/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 material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Bq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/l)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: </w:t>
            </w:r>
          </w:p>
          <w:p w14:paraId="67B8968A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Alpha emitters, </w:t>
            </w:r>
          </w:p>
          <w:p w14:paraId="2F741FAC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Beta emitters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FE6C6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</w:p>
          <w:p w14:paraId="5274F2E0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3.7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Bq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/l</w:t>
            </w:r>
          </w:p>
          <w:p w14:paraId="6B965703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37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Bq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/l</w:t>
            </w:r>
          </w:p>
        </w:tc>
      </w:tr>
      <w:tr w:rsidR="00240133" w:rsidRPr="00FB23FF" w14:paraId="2C0C8383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9FD95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Insectcides</w:t>
            </w:r>
            <w:proofErr w:type="spellEnd"/>
          </w:p>
          <w:p w14:paraId="0232224A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Organochloride, mg/l</w:t>
            </w:r>
          </w:p>
          <w:p w14:paraId="585A11B3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Organophosphates,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5EF4D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</w:p>
          <w:p w14:paraId="6B9A1D55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0.10</w:t>
            </w:r>
          </w:p>
          <w:p w14:paraId="12644735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0.20</w:t>
            </w:r>
          </w:p>
        </w:tc>
      </w:tr>
      <w:tr w:rsidR="00240133" w:rsidRPr="00FB23FF" w14:paraId="2B8937DC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E0876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Carbonates,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788D5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0.50</w:t>
            </w:r>
          </w:p>
        </w:tc>
      </w:tr>
      <w:tr w:rsidR="00240133" w:rsidRPr="00FB23FF" w14:paraId="14AB5A7D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0BCA7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Ammonia Nitrogen,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22251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10</w:t>
            </w:r>
          </w:p>
        </w:tc>
      </w:tr>
      <w:tr w:rsidR="00240133" w:rsidRPr="00FB23FF" w14:paraId="449088A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37D1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Sulphates,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90E91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800</w:t>
            </w:r>
          </w:p>
        </w:tc>
      </w:tr>
      <w:tr w:rsidR="00240133" w:rsidRPr="00FB23FF" w14:paraId="1A46149B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71614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Nitrates,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6EBF0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50</w:t>
            </w:r>
          </w:p>
        </w:tc>
      </w:tr>
      <w:tr w:rsidR="00240133" w:rsidRPr="00FB23FF" w14:paraId="61BBF98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3D8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Nitrites,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30964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1.0</w:t>
            </w:r>
          </w:p>
        </w:tc>
      </w:tr>
      <w:tr w:rsidR="00240133" w:rsidRPr="00FB23FF" w14:paraId="53ABB06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6C5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Cyanides (as CN),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9E7BB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0F369A2C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0D1F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Sulphides (as S),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356D2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53FCCF6A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54255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Fluorides,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E8121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73D053F2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FC3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Arsenic,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264C3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7A5ADA4E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5338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Cadmium,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238D3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0.01</w:t>
            </w:r>
          </w:p>
        </w:tc>
      </w:tr>
      <w:tr w:rsidR="00240133" w:rsidRPr="00FB23FF" w14:paraId="794C7C4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5D2A8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Chromium,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F354B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349C55D6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87734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Bromides,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1BD6A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8.0</w:t>
            </w:r>
          </w:p>
        </w:tc>
      </w:tr>
      <w:tr w:rsidR="00240133" w:rsidRPr="00FB23FF" w14:paraId="160EE485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D3C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Copper,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A3563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757F7E5E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75B7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Lead,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DDE8C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60ADB2E7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FD05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Mercury,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94F22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Nil</w:t>
            </w:r>
          </w:p>
        </w:tc>
      </w:tr>
      <w:tr w:rsidR="00240133" w:rsidRPr="00FB23FF" w14:paraId="319012AB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522CF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Nickel,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F56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0.01</w:t>
            </w:r>
          </w:p>
        </w:tc>
      </w:tr>
      <w:tr w:rsidR="00240133" w:rsidRPr="00FB23FF" w14:paraId="4BBB52BB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8EE3A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Selenium,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2B8B" w14:textId="77777777" w:rsidR="00240133" w:rsidRPr="00FB23FF" w:rsidRDefault="00240133" w:rsidP="00A8569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 xml:space="preserve">            </w:t>
            </w: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Nil</w:t>
            </w:r>
          </w:p>
        </w:tc>
      </w:tr>
      <w:tr w:rsidR="00240133" w:rsidRPr="00FB23FF" w14:paraId="58997CF4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1A49A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Zinc,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48B86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5.0</w:t>
            </w:r>
          </w:p>
        </w:tc>
      </w:tr>
      <w:tr w:rsidR="00240133" w:rsidRPr="00FB23FF" w14:paraId="050A3ADD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7E6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Phosphates,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DD0A6" w14:textId="77777777" w:rsidR="00240133" w:rsidRPr="00FB23FF" w:rsidRDefault="00240133" w:rsidP="00A8569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 xml:space="preserve">              </w:t>
            </w: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0.15</w:t>
            </w:r>
          </w:p>
        </w:tc>
      </w:tr>
      <w:tr w:rsidR="00240133" w:rsidRPr="00FB23FF" w14:paraId="30FCAD09" w14:textId="77777777" w:rsidTr="007028D8">
        <w:trPr>
          <w:trHeight w:val="1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0D97E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Inorganic compounds, mg/l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4B33C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0.01</w:t>
            </w:r>
          </w:p>
        </w:tc>
      </w:tr>
    </w:tbl>
    <w:p w14:paraId="6886FA80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1D44DE3D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760E868D" w14:textId="77777777" w:rsidR="00240133" w:rsidRPr="00FB23FF" w:rsidRDefault="00240133" w:rsidP="00240133">
      <w:pPr>
        <w:pStyle w:val="Footer"/>
        <w:tabs>
          <w:tab w:val="clear" w:pos="4320"/>
          <w:tab w:val="clear" w:pos="8640"/>
        </w:tabs>
        <w:jc w:val="both"/>
        <w:outlineLvl w:val="0"/>
        <w:rPr>
          <w:b/>
          <w:sz w:val="20"/>
        </w:rPr>
      </w:pPr>
      <w:r w:rsidRPr="00FB23FF">
        <w:rPr>
          <w:b/>
          <w:sz w:val="20"/>
        </w:rPr>
        <w:t>(3)</w:t>
      </w:r>
      <w:r w:rsidRPr="00FB23FF">
        <w:rPr>
          <w:b/>
          <w:sz w:val="20"/>
        </w:rPr>
        <w:tab/>
        <w:t>Standards for Drinking Water Delivered from Boreholes and Protected Shallow Wells</w:t>
      </w: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3"/>
        <w:gridCol w:w="2026"/>
      </w:tblGrid>
      <w:tr w:rsidR="00240133" w:rsidRPr="00FB23FF" w14:paraId="30722FC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CB880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Parameter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EC1EA" w14:textId="77777777" w:rsidR="00240133" w:rsidRPr="00FB23FF" w:rsidRDefault="00240133" w:rsidP="00A8569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Max Allowable (Limits)</w:t>
            </w:r>
          </w:p>
        </w:tc>
      </w:tr>
      <w:tr w:rsidR="00240133" w:rsidRPr="00FB23FF" w14:paraId="3FA962FA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FFC93" w14:textId="77777777" w:rsidR="00240133" w:rsidRPr="00FB23FF" w:rsidRDefault="00240133" w:rsidP="00A85699">
            <w:pPr>
              <w:shd w:val="clear" w:color="auto" w:fill="FFFFFF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Chemical requirements</w:t>
            </w:r>
          </w:p>
        </w:tc>
      </w:tr>
      <w:tr w:rsidR="00240133" w:rsidRPr="00FB23FF" w14:paraId="2017E20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6E6E9" w14:textId="77777777" w:rsidR="00240133" w:rsidRPr="00FB23FF" w:rsidRDefault="00240133" w:rsidP="00A85699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Aluminium as Al,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56D89" w14:textId="77777777" w:rsidR="00240133" w:rsidRPr="00FB23FF" w:rsidRDefault="00240133" w:rsidP="00A8569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0.50</w:t>
            </w:r>
          </w:p>
        </w:tc>
      </w:tr>
      <w:tr w:rsidR="00240133" w:rsidRPr="00FB23FF" w14:paraId="573C3E2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72EC3" w14:textId="77777777" w:rsidR="00240133" w:rsidRPr="00FB23FF" w:rsidRDefault="00240133" w:rsidP="00A85699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Arsenic as </w:t>
            </w:r>
            <w:proofErr w:type="spellStart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AS</w:t>
            </w:r>
            <w:proofErr w:type="spellEnd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9D138" w14:textId="77777777" w:rsidR="00240133" w:rsidRPr="00FB23FF" w:rsidRDefault="00240133" w:rsidP="00A85699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1A3F0ED2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8BB07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Barium as Ba,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BCE1D" w14:textId="77777777" w:rsidR="00240133" w:rsidRPr="00FB23FF" w:rsidRDefault="00240133" w:rsidP="00A85699">
            <w:pPr>
              <w:shd w:val="clear" w:color="auto" w:fill="FFFFFF"/>
              <w:ind w:right="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0.70</w:t>
            </w:r>
          </w:p>
        </w:tc>
      </w:tr>
      <w:tr w:rsidR="00240133" w:rsidRPr="00FB23FF" w14:paraId="1AB656E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8516E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Cadmium as Cd,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892D9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0.01</w:t>
            </w:r>
          </w:p>
        </w:tc>
      </w:tr>
      <w:tr w:rsidR="00240133" w:rsidRPr="00FB23FF" w14:paraId="5A70D1E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12D31" w14:textId="77777777" w:rsidR="00240133" w:rsidRPr="00FB23FF" w:rsidRDefault="00240133" w:rsidP="00A85699">
            <w:pPr>
              <w:shd w:val="clear" w:color="auto" w:fill="FFFFFF"/>
              <w:ind w:left="4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Chromium as Cr,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F9700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0.01</w:t>
            </w:r>
          </w:p>
        </w:tc>
      </w:tr>
      <w:tr w:rsidR="00240133" w:rsidRPr="00FB23FF" w14:paraId="48874A7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1BB9A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Cyanide as Cn,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C242" w14:textId="77777777" w:rsidR="00240133" w:rsidRPr="00FB23FF" w:rsidRDefault="00240133" w:rsidP="00A8569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0.07</w:t>
            </w:r>
          </w:p>
        </w:tc>
      </w:tr>
      <w:tr w:rsidR="00240133" w:rsidRPr="00FB23FF" w14:paraId="66E99D2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0DE66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Copper as Cu,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0ABC0" w14:textId="77777777" w:rsidR="00240133" w:rsidRPr="00FB23FF" w:rsidRDefault="00240133" w:rsidP="00A85699">
            <w:pPr>
              <w:shd w:val="clear" w:color="auto" w:fill="FFFFFF"/>
              <w:ind w:right="3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2.0</w:t>
            </w:r>
          </w:p>
        </w:tc>
      </w:tr>
      <w:tr w:rsidR="00240133" w:rsidRPr="00FB23FF" w14:paraId="6125321D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7235" w14:textId="77777777" w:rsidR="00240133" w:rsidRPr="00FB23FF" w:rsidRDefault="00240133" w:rsidP="00A85699">
            <w:pPr>
              <w:shd w:val="clear" w:color="auto" w:fill="FFFFFF"/>
              <w:ind w:left="5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Fluoride as F,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D3132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6.0</w:t>
            </w:r>
          </w:p>
        </w:tc>
      </w:tr>
      <w:tr w:rsidR="00240133" w:rsidRPr="00FB23FF" w14:paraId="0DCD901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07267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Iron as Fe,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BA87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3.0</w:t>
            </w:r>
          </w:p>
        </w:tc>
      </w:tr>
      <w:tr w:rsidR="00240133" w:rsidRPr="00FB23FF" w14:paraId="7F38D05F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E2517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Lead as Pb,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1AF8E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0.05</w:t>
            </w:r>
          </w:p>
        </w:tc>
      </w:tr>
      <w:tr w:rsidR="00240133" w:rsidRPr="00FB23FF" w14:paraId="3F48A53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BB08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Manganese as Mn,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9F8C1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1.5</w:t>
            </w:r>
          </w:p>
        </w:tc>
      </w:tr>
      <w:tr w:rsidR="00240133" w:rsidRPr="00FB23FF" w14:paraId="212AD416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AD36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Nitrate, NO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  <w:lang w:val="en-GB"/>
              </w:rPr>
              <w:t>3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E1B0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45</w:t>
            </w:r>
          </w:p>
        </w:tc>
      </w:tr>
      <w:tr w:rsidR="00240133" w:rsidRPr="00FB23FF" w14:paraId="4FCF779C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71DD9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Sulphate as SO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  <w:lang w:val="en-GB"/>
              </w:rPr>
              <w:t>4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2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B6BF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800</w:t>
            </w:r>
          </w:p>
        </w:tc>
      </w:tr>
      <w:tr w:rsidR="00240133" w:rsidRPr="00FB23FF" w14:paraId="3ED3469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6B52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lastRenderedPageBreak/>
              <w:t>Zinc as Zn,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05D9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</w:tc>
      </w:tr>
      <w:tr w:rsidR="00240133" w:rsidRPr="00FB23FF" w14:paraId="47CDD1E6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843A8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Uranium,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6955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0.03</w:t>
            </w:r>
          </w:p>
        </w:tc>
      </w:tr>
      <w:tr w:rsidR="00240133" w:rsidRPr="00FB23FF" w14:paraId="41A637FB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A2D3C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Physical and Micro Constituent Characteristics</w:t>
            </w:r>
          </w:p>
        </w:tc>
      </w:tr>
      <w:tr w:rsidR="00240133" w:rsidRPr="00FB23FF" w14:paraId="71FB3AA7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E6237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Colour, TCU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9D24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50</w:t>
            </w:r>
          </w:p>
        </w:tc>
      </w:tr>
      <w:tr w:rsidR="00240133" w:rsidRPr="00FB23FF" w14:paraId="6335A72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60AEF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Turbidity, NTU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E4CD0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25</w:t>
            </w:r>
          </w:p>
        </w:tc>
      </w:tr>
      <w:tr w:rsidR="00240133" w:rsidRPr="00FB23FF" w14:paraId="062AFA3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B1422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Electrical Conductivity, µs/cm at 20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02B53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3,500</w:t>
            </w:r>
          </w:p>
        </w:tc>
      </w:tr>
      <w:tr w:rsidR="00240133" w:rsidRPr="00FB23FF" w14:paraId="513AB116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E4C47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pH Value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0507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6.0-9.5</w:t>
            </w:r>
          </w:p>
        </w:tc>
      </w:tr>
      <w:tr w:rsidR="00240133" w:rsidRPr="00FB23FF" w14:paraId="74530F7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8723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Calcium,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52402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250</w:t>
            </w:r>
          </w:p>
        </w:tc>
      </w:tr>
      <w:tr w:rsidR="00240133" w:rsidRPr="00FB23FF" w14:paraId="4E1BFC2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C8B7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Hardness as CaCO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vertAlign w:val="subscript"/>
                <w:lang w:val="en-GB"/>
              </w:rPr>
              <w:t>3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D597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800</w:t>
            </w:r>
          </w:p>
        </w:tc>
      </w:tr>
      <w:tr w:rsidR="00240133" w:rsidRPr="00FB23FF" w14:paraId="20253DE0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4B557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Chloride,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D904A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750</w:t>
            </w:r>
          </w:p>
        </w:tc>
      </w:tr>
      <w:tr w:rsidR="00240133" w:rsidRPr="00FB23FF" w14:paraId="189F1F8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38FCB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Magnesium,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3B49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200</w:t>
            </w:r>
          </w:p>
        </w:tc>
      </w:tr>
      <w:tr w:rsidR="00240133" w:rsidRPr="00FB23FF" w14:paraId="5B152471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89CB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Sodium,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0CDD5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500</w:t>
            </w:r>
          </w:p>
        </w:tc>
      </w:tr>
      <w:tr w:rsidR="00240133" w:rsidRPr="00FB23FF" w14:paraId="2FCF6CF2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E881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Dissolved Solids,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B7474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2000</w:t>
            </w:r>
          </w:p>
        </w:tc>
      </w:tr>
      <w:tr w:rsidR="00240133" w:rsidRPr="00FB23FF" w14:paraId="025DC709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33B7B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Microbiological Characteristics</w:t>
            </w:r>
          </w:p>
        </w:tc>
      </w:tr>
      <w:tr w:rsidR="00240133" w:rsidRPr="00FB23FF" w14:paraId="4F897231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96694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Total coliform, count/100ml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13275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</w:t>
            </w:r>
          </w:p>
        </w:tc>
      </w:tr>
      <w:tr w:rsidR="00240133" w:rsidRPr="00FB23FF" w14:paraId="2700628E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EAAC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Faecal (Thermotolerant) coliforms, count/100ml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A5A20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</w:t>
            </w:r>
          </w:p>
        </w:tc>
      </w:tr>
      <w:tr w:rsidR="00240133" w:rsidRPr="00FB23FF" w14:paraId="5EFDB0D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1AED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Faecal streptococci, Count/100ml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D2C00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</w:t>
            </w:r>
          </w:p>
        </w:tc>
      </w:tr>
      <w:tr w:rsidR="00240133" w:rsidRPr="00FB23FF" w14:paraId="77249CA1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56AAA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Colony counts, Count/ml at 22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9D7B2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100</w:t>
            </w:r>
          </w:p>
        </w:tc>
      </w:tr>
    </w:tbl>
    <w:p w14:paraId="5299CBF1" w14:textId="77777777" w:rsidR="00240133" w:rsidRPr="00FB23FF" w:rsidRDefault="00240133" w:rsidP="00240133">
      <w:pPr>
        <w:shd w:val="clear" w:color="auto" w:fill="FFFFFF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7131B557" w14:textId="77777777" w:rsidR="00240133" w:rsidRPr="00FB23FF" w:rsidRDefault="00240133" w:rsidP="00240133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br w:type="page"/>
      </w:r>
      <w:r w:rsidRPr="00FB23FF">
        <w:rPr>
          <w:b/>
          <w:sz w:val="20"/>
        </w:rPr>
        <w:lastRenderedPageBreak/>
        <w:t>(4a)</w:t>
      </w:r>
      <w:r w:rsidRPr="00FB23FF">
        <w:rPr>
          <w:b/>
          <w:sz w:val="20"/>
        </w:rPr>
        <w:tab/>
        <w:t xml:space="preserve">Standards for Treated Drinking Water </w:t>
      </w: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3"/>
        <w:gridCol w:w="2026"/>
      </w:tblGrid>
      <w:tr w:rsidR="00240133" w:rsidRPr="00FB23FF" w14:paraId="38E388B7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6ADD0" w14:textId="77777777" w:rsidR="00240133" w:rsidRPr="00FB23FF" w:rsidRDefault="00240133" w:rsidP="00A85699">
            <w:pPr>
              <w:shd w:val="clear" w:color="auto" w:fill="FFFFFF"/>
              <w:ind w:left="1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shd w:val="clear" w:color="auto" w:fill="FFFFFF"/>
                <w:lang w:val="en-GB"/>
              </w:rPr>
              <w:t>Parameter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6CAEB" w14:textId="77777777" w:rsidR="00240133" w:rsidRPr="00FB23FF" w:rsidRDefault="00240133" w:rsidP="00A8569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Max Allowable (Limits)</w:t>
            </w:r>
          </w:p>
        </w:tc>
      </w:tr>
      <w:tr w:rsidR="00240133" w:rsidRPr="00FB23FF" w14:paraId="10B396E5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AB2D" w14:textId="77777777" w:rsidR="00240133" w:rsidRPr="00FB23FF" w:rsidRDefault="00240133" w:rsidP="00A85699">
            <w:pPr>
              <w:shd w:val="clear" w:color="auto" w:fill="FFFFFF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Physical and organoleptic requirements</w:t>
            </w:r>
          </w:p>
        </w:tc>
      </w:tr>
      <w:tr w:rsidR="00240133" w:rsidRPr="00FB23FF" w14:paraId="3FE24825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95D9" w14:textId="77777777" w:rsidR="00240133" w:rsidRPr="00FB23FF" w:rsidRDefault="00240133" w:rsidP="00A85699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Colour,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18AB0" w14:textId="77777777" w:rsidR="00240133" w:rsidRPr="00FB23FF" w:rsidRDefault="00240133" w:rsidP="00A8569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5-10</w:t>
            </w:r>
          </w:p>
        </w:tc>
      </w:tr>
      <w:tr w:rsidR="00240133" w:rsidRPr="00FB23FF" w14:paraId="0637695E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694D9" w14:textId="77777777" w:rsidR="00240133" w:rsidRPr="00FB23FF" w:rsidRDefault="00240133" w:rsidP="00A85699">
            <w:pPr>
              <w:shd w:val="clear" w:color="auto" w:fill="FFFFFF"/>
              <w:ind w:left="24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Electrical Conductivity at 25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C, </w:t>
            </w:r>
            <w:proofErr w:type="spellStart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ms</w:t>
            </w:r>
            <w:proofErr w:type="spellEnd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/m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27C5" w14:textId="77777777" w:rsidR="00240133" w:rsidRPr="00FB23FF" w:rsidRDefault="00240133" w:rsidP="00A85699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70-150</w:t>
            </w:r>
          </w:p>
        </w:tc>
      </w:tr>
      <w:tr w:rsidR="00240133" w:rsidRPr="00FB23FF" w14:paraId="1EA60637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E27D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Total Dissolved Solids,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A96C0" w14:textId="77777777" w:rsidR="00240133" w:rsidRPr="00FB23FF" w:rsidRDefault="00240133" w:rsidP="00A85699">
            <w:pPr>
              <w:shd w:val="clear" w:color="auto" w:fill="FFFFFF"/>
              <w:ind w:right="6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450-1000</w:t>
            </w:r>
          </w:p>
        </w:tc>
      </w:tr>
      <w:tr w:rsidR="00240133" w:rsidRPr="00FB23FF" w14:paraId="28FD084A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923E0" w14:textId="77777777" w:rsidR="00240133" w:rsidRPr="00FB23FF" w:rsidRDefault="00240133" w:rsidP="00A85699">
            <w:pPr>
              <w:shd w:val="clear" w:color="auto" w:fill="FFFFFF"/>
              <w:ind w:left="2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Odour, TON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2358C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1-5 or (odourless)</w:t>
            </w:r>
          </w:p>
        </w:tc>
      </w:tr>
      <w:tr w:rsidR="00240133" w:rsidRPr="00FB23FF" w14:paraId="543F6BCD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3BCDA" w14:textId="77777777" w:rsidR="00240133" w:rsidRPr="00FB23FF" w:rsidRDefault="00240133" w:rsidP="00A85699">
            <w:pPr>
              <w:shd w:val="clear" w:color="auto" w:fill="FFFFFF"/>
              <w:ind w:left="4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pH value at 25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0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0B2FC" w14:textId="77777777" w:rsidR="00240133" w:rsidRPr="00FB23FF" w:rsidRDefault="00240133" w:rsidP="00A85699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5.0-9.5</w:t>
            </w:r>
          </w:p>
        </w:tc>
      </w:tr>
      <w:tr w:rsidR="00240133" w:rsidRPr="00FB23FF" w14:paraId="16EEA4F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773DD" w14:textId="77777777" w:rsidR="00240133" w:rsidRPr="00FB23FF" w:rsidRDefault="00240133" w:rsidP="00A8569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Turbidity, NTU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9756" w14:textId="77777777" w:rsidR="00240133" w:rsidRPr="00FB23FF" w:rsidRDefault="00240133" w:rsidP="00A8569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0.10-1.0</w:t>
            </w:r>
          </w:p>
        </w:tc>
      </w:tr>
      <w:tr w:rsidR="00240133" w:rsidRPr="00FB23FF" w14:paraId="756B9B8E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990E" w14:textId="77777777" w:rsidR="00240133" w:rsidRPr="00FB23FF" w:rsidRDefault="00240133" w:rsidP="00A85699">
            <w:pPr>
              <w:shd w:val="clear" w:color="auto" w:fill="FFFFFF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Chemical requirements of micro-determinants</w:t>
            </w:r>
          </w:p>
        </w:tc>
      </w:tr>
      <w:tr w:rsidR="00240133" w:rsidRPr="00FB23FF" w14:paraId="27E9205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B7EE3" w14:textId="77777777" w:rsidR="00240133" w:rsidRPr="00FB23FF" w:rsidRDefault="00240133" w:rsidP="00A85699">
            <w:pPr>
              <w:shd w:val="clear" w:color="auto" w:fill="FFFFFF"/>
              <w:ind w:left="5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Ammonia as N,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F9E4F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0.20-1.0</w:t>
            </w:r>
          </w:p>
        </w:tc>
      </w:tr>
      <w:tr w:rsidR="00240133" w:rsidRPr="00FB23FF" w14:paraId="732186DB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B0CDD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Calcium as Ca,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50E7" w14:textId="77777777" w:rsidR="00240133" w:rsidRPr="00FB23FF" w:rsidRDefault="00240133" w:rsidP="00A85699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80-150</w:t>
            </w:r>
          </w:p>
        </w:tc>
      </w:tr>
      <w:tr w:rsidR="00240133" w:rsidRPr="00FB23FF" w14:paraId="1D3C6FB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70B3" w14:textId="77777777" w:rsidR="00240133" w:rsidRPr="00FB23FF" w:rsidRDefault="00240133" w:rsidP="00A85699">
            <w:pPr>
              <w:shd w:val="clear" w:color="auto" w:fill="FFFFFF"/>
              <w:ind w:left="6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Chloride as Cl,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67A7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100-200</w:t>
            </w:r>
          </w:p>
        </w:tc>
      </w:tr>
      <w:tr w:rsidR="00240133" w:rsidRPr="00FB23FF" w14:paraId="10799714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5ED6F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Fluoride as F,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29923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0.70-1.0</w:t>
            </w:r>
          </w:p>
        </w:tc>
      </w:tr>
      <w:tr w:rsidR="00240133" w:rsidRPr="00FB23FF" w14:paraId="0EC0928C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5990F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Magnesiun</w:t>
            </w:r>
            <w:proofErr w:type="spellEnd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 as Mg,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D902B" w14:textId="77777777" w:rsidR="00240133" w:rsidRPr="00FB23FF" w:rsidRDefault="00240133" w:rsidP="00A85699">
            <w:pPr>
              <w:shd w:val="clear" w:color="auto" w:fill="FFFFFF"/>
              <w:ind w:right="2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30-70</w:t>
            </w:r>
          </w:p>
        </w:tc>
      </w:tr>
      <w:tr w:rsidR="00240133" w:rsidRPr="00FB23FF" w14:paraId="3B2D2CC7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2BEEF" w14:textId="77777777" w:rsidR="00240133" w:rsidRPr="00FB23FF" w:rsidRDefault="00240133" w:rsidP="00A85699">
            <w:pPr>
              <w:shd w:val="clear" w:color="auto" w:fill="FFFFFF"/>
              <w:ind w:left="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Potassium as K,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8189" w14:textId="77777777" w:rsidR="00240133" w:rsidRPr="00FB23FF" w:rsidRDefault="00240133" w:rsidP="00A85699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25-50</w:t>
            </w:r>
          </w:p>
        </w:tc>
      </w:tr>
      <w:tr w:rsidR="00240133" w:rsidRPr="00FB23FF" w14:paraId="309AC464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971F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Sodium as Na,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6F61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100-200</w:t>
            </w:r>
          </w:p>
        </w:tc>
      </w:tr>
      <w:tr w:rsidR="00240133" w:rsidRPr="00FB23FF" w14:paraId="7C6B147F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F663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Sulphate as SO</w:t>
            </w:r>
            <w:r w:rsidRPr="00C9483C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  <w:lang w:val="en-GB"/>
              </w:rPr>
              <w:t>4</w:t>
            </w:r>
            <w:r w:rsidRPr="00C9483C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  <w:lang w:val="en-GB"/>
              </w:rPr>
              <w:t>2-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50770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200-400</w:t>
            </w:r>
          </w:p>
        </w:tc>
      </w:tr>
      <w:tr w:rsidR="00240133" w:rsidRPr="00FB23FF" w14:paraId="0C8AF384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E50E9" w14:textId="77777777" w:rsidR="00240133" w:rsidRPr="00FB23FF" w:rsidRDefault="00240133" w:rsidP="00A85699">
            <w:pPr>
              <w:shd w:val="clear" w:color="auto" w:fill="FFFFFF"/>
              <w:ind w:left="72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Zinc as Zn,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2CF63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3.0-5.0</w:t>
            </w:r>
          </w:p>
        </w:tc>
      </w:tr>
      <w:tr w:rsidR="00240133" w:rsidRPr="00FB23FF" w14:paraId="055AF43D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CCDAB" w14:textId="77777777" w:rsidR="00240133" w:rsidRPr="00FB23FF" w:rsidRDefault="00240133" w:rsidP="00A85699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GB"/>
              </w:rPr>
              <w:t>Chemical requirements of micro-determinants</w:t>
            </w:r>
          </w:p>
        </w:tc>
      </w:tr>
      <w:tr w:rsidR="00240133" w:rsidRPr="00FB23FF" w14:paraId="7F977DD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76D8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Aluminium as Al,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F62B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150-300</w:t>
            </w:r>
          </w:p>
        </w:tc>
      </w:tr>
      <w:tr w:rsidR="00240133" w:rsidRPr="00FB23FF" w14:paraId="054B64F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3F0CE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Arsenic as </w:t>
            </w:r>
            <w:proofErr w:type="spellStart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As</w:t>
            </w:r>
            <w:proofErr w:type="spellEnd"/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9FC29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10-50</w:t>
            </w:r>
          </w:p>
        </w:tc>
      </w:tr>
      <w:tr w:rsidR="00240133" w:rsidRPr="00FB23FF" w14:paraId="1FBFEB14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D612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Cadmiun</w:t>
            </w:r>
            <w:proofErr w:type="spellEnd"/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 as Cd,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4CD96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3-5</w:t>
            </w:r>
          </w:p>
        </w:tc>
      </w:tr>
      <w:tr w:rsidR="00240133" w:rsidRPr="00FB23FF" w14:paraId="23BE06C3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A343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Chromium as Cr,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1BC35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50-100</w:t>
            </w:r>
          </w:p>
        </w:tc>
      </w:tr>
      <w:tr w:rsidR="00240133" w:rsidRPr="00FB23FF" w14:paraId="64BA22DD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62195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Cobalt as Co,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3A8F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250-500</w:t>
            </w:r>
          </w:p>
        </w:tc>
      </w:tr>
      <w:tr w:rsidR="00240133" w:rsidRPr="00FB23FF" w14:paraId="6BF327EA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6ADA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Copper as Cu,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7FC9F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500-1000</w:t>
            </w:r>
          </w:p>
        </w:tc>
      </w:tr>
      <w:tr w:rsidR="00240133" w:rsidRPr="00FB23FF" w14:paraId="1E877B80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F3923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Cyanide as CN,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FDABD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30-50</w:t>
            </w:r>
          </w:p>
        </w:tc>
      </w:tr>
      <w:tr w:rsidR="00240133" w:rsidRPr="00FB23FF" w14:paraId="6D10265A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99446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Iron as Fe, 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12CD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10-200</w:t>
            </w:r>
          </w:p>
        </w:tc>
      </w:tr>
      <w:tr w:rsidR="00240133" w:rsidRPr="00FB23FF" w14:paraId="4BC78E18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C297B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Lead as Pb,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024FB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10-50</w:t>
            </w:r>
          </w:p>
        </w:tc>
      </w:tr>
      <w:tr w:rsidR="00240133" w:rsidRPr="00FB23FF" w14:paraId="1ADA7B0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118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Manganese as Mn,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5181B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50-100</w:t>
            </w:r>
          </w:p>
        </w:tc>
      </w:tr>
      <w:tr w:rsidR="00240133" w:rsidRPr="00FB23FF" w14:paraId="6BB54229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EB6BA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Mercury as Hg,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4C8BA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1-2</w:t>
            </w:r>
          </w:p>
        </w:tc>
      </w:tr>
      <w:tr w:rsidR="00240133" w:rsidRPr="00FB23FF" w14:paraId="7B1165F7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820BF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Selenium as Se,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10FB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10-20</w:t>
            </w:r>
          </w:p>
        </w:tc>
      </w:tr>
      <w:tr w:rsidR="00240133" w:rsidRPr="00FB23FF" w14:paraId="61129254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1AD70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Uranium, mg/l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79381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0.03</w:t>
            </w:r>
          </w:p>
        </w:tc>
      </w:tr>
      <w:tr w:rsidR="00240133" w:rsidRPr="00FB23FF" w14:paraId="18DD5E20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491E2" w14:textId="77777777" w:rsidR="00240133" w:rsidRPr="00FB23FF" w:rsidRDefault="00240133" w:rsidP="00A85699">
            <w:pPr>
              <w:shd w:val="clear" w:color="auto" w:fill="FFFFFF"/>
              <w:ind w:left="667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Chemical requirements- organic determinants</w:t>
            </w:r>
          </w:p>
        </w:tc>
      </w:tr>
      <w:tr w:rsidR="00240133" w:rsidRPr="00FB23FF" w14:paraId="1BDEFA02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0AEF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Total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rihalomethanes,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µg/l*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6170C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100-200</w:t>
            </w:r>
          </w:p>
        </w:tc>
      </w:tr>
      <w:tr w:rsidR="00240133" w:rsidRPr="00FB23FF" w14:paraId="3EE30622" w14:textId="77777777" w:rsidTr="007028D8">
        <w:trPr>
          <w:trHeight w:val="195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DF9D" w14:textId="77777777" w:rsidR="00240133" w:rsidRPr="00FB23FF" w:rsidRDefault="00240133" w:rsidP="00A85699">
            <w:pPr>
              <w:shd w:val="clear" w:color="auto" w:fill="FFFFFF"/>
              <w:ind w:left="77"/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Phenols,</w:t>
            </w:r>
            <w:r w:rsidRPr="00FB2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B23FF">
              <w:rPr>
                <w:rFonts w:ascii="Times New Roman" w:hAnsi="Times New Roman"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µg/l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46F69" w14:textId="77777777" w:rsidR="00240133" w:rsidRPr="00FB23FF" w:rsidRDefault="00240133" w:rsidP="00A85699">
            <w:pPr>
              <w:shd w:val="clear" w:color="auto" w:fill="FFFFFF"/>
              <w:ind w:left="667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5-10</w:t>
            </w:r>
          </w:p>
        </w:tc>
      </w:tr>
      <w:tr w:rsidR="00240133" w:rsidRPr="00FB23FF" w14:paraId="133260E9" w14:textId="77777777" w:rsidTr="007028D8">
        <w:trPr>
          <w:trHeight w:val="195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F0AEA" w14:textId="77777777" w:rsidR="00240133" w:rsidRPr="00FB23FF" w:rsidRDefault="00240133" w:rsidP="00A85699">
            <w:pPr>
              <w:shd w:val="clear" w:color="auto" w:fill="FFFFFF"/>
              <w:ind w:left="462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</w:p>
          <w:p w14:paraId="0D026E34" w14:textId="77777777" w:rsidR="00240133" w:rsidRPr="00FB23FF" w:rsidRDefault="00240133" w:rsidP="00240133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The limits given are based on aesthetic aspects</w:t>
            </w:r>
          </w:p>
          <w:p w14:paraId="314A8766" w14:textId="77777777" w:rsidR="00240133" w:rsidRPr="00FB23FF" w:rsidRDefault="00240133" w:rsidP="00240133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No primary health effect – low pH values can result in structural problems in the distribution</w:t>
            </w:r>
          </w:p>
          <w:p w14:paraId="13392AF9" w14:textId="77777777" w:rsidR="00240133" w:rsidRPr="00FB23FF" w:rsidRDefault="00240133" w:rsidP="00A85699">
            <w:pPr>
              <w:shd w:val="clear" w:color="auto" w:fill="FFFFFF"/>
              <w:ind w:left="462"/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val="en-GB"/>
              </w:rPr>
              <w:t>* This is a suggested value because trihalomethanes have not been proven to have any effect on human health</w:t>
            </w:r>
          </w:p>
        </w:tc>
      </w:tr>
    </w:tbl>
    <w:p w14:paraId="0EBC84F1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7144D12A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>(4b)</w:t>
      </w: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ab/>
        <w:t>Standards for Treated Drinking Water- Microbiological requirements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852"/>
        <w:gridCol w:w="1853"/>
        <w:gridCol w:w="1852"/>
        <w:gridCol w:w="1853"/>
      </w:tblGrid>
      <w:tr w:rsidR="00240133" w:rsidRPr="00FB23FF" w14:paraId="60F7490B" w14:textId="77777777" w:rsidTr="00A1337B">
        <w:tc>
          <w:tcPr>
            <w:tcW w:w="2036" w:type="dxa"/>
            <w:shd w:val="clear" w:color="auto" w:fill="auto"/>
          </w:tcPr>
          <w:p w14:paraId="78191A43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76116CA8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14:paraId="15824DAA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14:paraId="42EA2423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2B79211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5</w:t>
            </w:r>
          </w:p>
        </w:tc>
      </w:tr>
      <w:tr w:rsidR="00240133" w:rsidRPr="00FB23FF" w14:paraId="2AA87FC8" w14:textId="77777777" w:rsidTr="00A1337B">
        <w:tc>
          <w:tcPr>
            <w:tcW w:w="2036" w:type="dxa"/>
            <w:shd w:val="clear" w:color="auto" w:fill="auto"/>
          </w:tcPr>
          <w:p w14:paraId="09BA1519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852" w:type="dxa"/>
            <w:shd w:val="clear" w:color="auto" w:fill="auto"/>
          </w:tcPr>
          <w:p w14:paraId="42C81B5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11CE192D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Allowable compliance contribution</w:t>
            </w:r>
          </w:p>
        </w:tc>
      </w:tr>
      <w:tr w:rsidR="00240133" w:rsidRPr="00FB23FF" w14:paraId="1E60E81E" w14:textId="77777777" w:rsidTr="00A1337B">
        <w:tc>
          <w:tcPr>
            <w:tcW w:w="2036" w:type="dxa"/>
            <w:shd w:val="clear" w:color="auto" w:fill="auto"/>
          </w:tcPr>
          <w:p w14:paraId="1D3AEA7C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Determinants</w:t>
            </w:r>
          </w:p>
        </w:tc>
        <w:tc>
          <w:tcPr>
            <w:tcW w:w="1852" w:type="dxa"/>
            <w:shd w:val="clear" w:color="auto" w:fill="auto"/>
          </w:tcPr>
          <w:p w14:paraId="78424DD1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Units</w:t>
            </w:r>
          </w:p>
        </w:tc>
        <w:tc>
          <w:tcPr>
            <w:tcW w:w="1853" w:type="dxa"/>
            <w:shd w:val="clear" w:color="auto" w:fill="auto"/>
          </w:tcPr>
          <w:p w14:paraId="22B042AA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95% of sample min</w:t>
            </w:r>
          </w:p>
        </w:tc>
        <w:tc>
          <w:tcPr>
            <w:tcW w:w="1852" w:type="dxa"/>
            <w:shd w:val="clear" w:color="auto" w:fill="auto"/>
          </w:tcPr>
          <w:p w14:paraId="5EFA316C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4% of sample max</w:t>
            </w:r>
          </w:p>
        </w:tc>
        <w:tc>
          <w:tcPr>
            <w:tcW w:w="1853" w:type="dxa"/>
            <w:shd w:val="clear" w:color="auto" w:fill="auto"/>
          </w:tcPr>
          <w:p w14:paraId="3F46E8E1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1% of sample max</w:t>
            </w:r>
          </w:p>
        </w:tc>
      </w:tr>
      <w:tr w:rsidR="00240133" w:rsidRPr="00FB23FF" w14:paraId="4753B243" w14:textId="77777777" w:rsidTr="00A1337B">
        <w:tc>
          <w:tcPr>
            <w:tcW w:w="2036" w:type="dxa"/>
            <w:shd w:val="clear" w:color="auto" w:fill="auto"/>
          </w:tcPr>
          <w:p w14:paraId="06B57B5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852" w:type="dxa"/>
            <w:shd w:val="clear" w:color="auto" w:fill="auto"/>
          </w:tcPr>
          <w:p w14:paraId="7B49E4DD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5CDDE2D3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Upper limits</w:t>
            </w:r>
          </w:p>
        </w:tc>
      </w:tr>
      <w:tr w:rsidR="00240133" w:rsidRPr="00FB23FF" w14:paraId="5969B222" w14:textId="77777777" w:rsidTr="00A1337B">
        <w:tc>
          <w:tcPr>
            <w:tcW w:w="2036" w:type="dxa"/>
            <w:shd w:val="clear" w:color="auto" w:fill="auto"/>
          </w:tcPr>
          <w:p w14:paraId="70EA869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Total coliform </w:t>
            </w:r>
          </w:p>
        </w:tc>
        <w:tc>
          <w:tcPr>
            <w:tcW w:w="1852" w:type="dxa"/>
            <w:shd w:val="clear" w:color="auto" w:fill="auto"/>
          </w:tcPr>
          <w:p w14:paraId="703AF971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Count/100ml</w:t>
            </w:r>
          </w:p>
        </w:tc>
        <w:tc>
          <w:tcPr>
            <w:tcW w:w="1853" w:type="dxa"/>
            <w:shd w:val="clear" w:color="auto" w:fill="auto"/>
          </w:tcPr>
          <w:p w14:paraId="21805E1C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Not detected</w:t>
            </w:r>
          </w:p>
        </w:tc>
        <w:tc>
          <w:tcPr>
            <w:tcW w:w="1852" w:type="dxa"/>
            <w:shd w:val="clear" w:color="auto" w:fill="auto"/>
          </w:tcPr>
          <w:p w14:paraId="54A72DF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</w:t>
            </w:r>
          </w:p>
        </w:tc>
        <w:tc>
          <w:tcPr>
            <w:tcW w:w="1853" w:type="dxa"/>
            <w:shd w:val="clear" w:color="auto" w:fill="auto"/>
          </w:tcPr>
          <w:p w14:paraId="2C9B35BF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100</w:t>
            </w:r>
          </w:p>
        </w:tc>
      </w:tr>
      <w:tr w:rsidR="00240133" w:rsidRPr="00FB23FF" w14:paraId="59D6559D" w14:textId="77777777" w:rsidTr="00A1337B">
        <w:tc>
          <w:tcPr>
            <w:tcW w:w="2036" w:type="dxa"/>
            <w:shd w:val="clear" w:color="auto" w:fill="auto"/>
          </w:tcPr>
          <w:p w14:paraId="46E3A2B6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i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Faecal </w:t>
            </w:r>
            <w:proofErr w:type="spellStart"/>
            <w:r w:rsidRPr="00FB23FF">
              <w:rPr>
                <w:rFonts w:ascii="Times New Roman" w:hAnsi="Times New Roman"/>
                <w:bCs/>
                <w:i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coliform</w:t>
            </w: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14:paraId="25E5EA39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Count/100ml</w:t>
            </w:r>
          </w:p>
        </w:tc>
        <w:tc>
          <w:tcPr>
            <w:tcW w:w="1853" w:type="dxa"/>
            <w:shd w:val="clear" w:color="auto" w:fill="auto"/>
          </w:tcPr>
          <w:p w14:paraId="005758D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Not detected</w:t>
            </w:r>
          </w:p>
        </w:tc>
        <w:tc>
          <w:tcPr>
            <w:tcW w:w="1852" w:type="dxa"/>
            <w:shd w:val="clear" w:color="auto" w:fill="auto"/>
          </w:tcPr>
          <w:p w14:paraId="31F7D233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0B47BACF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</w:t>
            </w:r>
          </w:p>
        </w:tc>
      </w:tr>
      <w:tr w:rsidR="00240133" w:rsidRPr="00FB23FF" w14:paraId="682379B0" w14:textId="77777777" w:rsidTr="00A1337B">
        <w:tc>
          <w:tcPr>
            <w:tcW w:w="2036" w:type="dxa"/>
            <w:shd w:val="clear" w:color="auto" w:fill="auto"/>
          </w:tcPr>
          <w:p w14:paraId="0E9F4DA4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bCs/>
                <w:i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E.coli</w:t>
            </w: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14:paraId="10724BBF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Count/100ml</w:t>
            </w:r>
          </w:p>
        </w:tc>
        <w:tc>
          <w:tcPr>
            <w:tcW w:w="1853" w:type="dxa"/>
            <w:shd w:val="clear" w:color="auto" w:fill="auto"/>
          </w:tcPr>
          <w:p w14:paraId="0BD09696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Not detected</w:t>
            </w:r>
          </w:p>
        </w:tc>
        <w:tc>
          <w:tcPr>
            <w:tcW w:w="1852" w:type="dxa"/>
            <w:shd w:val="clear" w:color="auto" w:fill="auto"/>
          </w:tcPr>
          <w:p w14:paraId="5C2DB4CF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Not detected</w:t>
            </w:r>
          </w:p>
        </w:tc>
        <w:tc>
          <w:tcPr>
            <w:tcW w:w="1853" w:type="dxa"/>
            <w:shd w:val="clear" w:color="auto" w:fill="auto"/>
          </w:tcPr>
          <w:p w14:paraId="607E4B81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</w:t>
            </w:r>
          </w:p>
        </w:tc>
      </w:tr>
      <w:tr w:rsidR="00240133" w:rsidRPr="00FB23FF" w14:paraId="77A1208E" w14:textId="77777777" w:rsidTr="00A1337B">
        <w:tc>
          <w:tcPr>
            <w:tcW w:w="9446" w:type="dxa"/>
            <w:gridSpan w:val="5"/>
            <w:shd w:val="clear" w:color="auto" w:fill="auto"/>
          </w:tcPr>
          <w:p w14:paraId="34004F5F" w14:textId="77777777" w:rsidR="00240133" w:rsidRPr="00FB23FF" w:rsidRDefault="00240133" w:rsidP="00240133">
            <w:pPr>
              <w:numPr>
                <w:ilvl w:val="0"/>
                <w:numId w:val="1"/>
              </w:numPr>
              <w:ind w:left="365" w:hanging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lastRenderedPageBreak/>
              <w:t xml:space="preserve"> The allowable compliance contribution shall be at least 95% to the limits indicated in column 3 with a maximum of 4% and 1%, respectively, to the limits indicated in column 4 and column 5. The objective of disinfection should, nevertheless, be to attain 100% compliance to the limits indicated in column 3.</w:t>
            </w:r>
          </w:p>
          <w:p w14:paraId="0AF1C1B6" w14:textId="77777777" w:rsidR="00240133" w:rsidRPr="00FB23FF" w:rsidRDefault="00240133" w:rsidP="00240133">
            <w:pPr>
              <w:numPr>
                <w:ilvl w:val="0"/>
                <w:numId w:val="1"/>
              </w:numPr>
              <w:ind w:left="365" w:hanging="365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In most instances it will not be necessary to conduct both these tests; one or the other will normally suffice as the required indicator</w:t>
            </w:r>
          </w:p>
        </w:tc>
      </w:tr>
    </w:tbl>
    <w:p w14:paraId="7B6AE5B0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4EFA85C0" w14:textId="77777777" w:rsidR="00240133" w:rsidRPr="00FB23FF" w:rsidRDefault="00240133" w:rsidP="00240133">
      <w:pPr>
        <w:shd w:val="clear" w:color="auto" w:fill="FFFFFF"/>
        <w:ind w:left="204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>(4c)</w:t>
      </w: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ab/>
        <w:t>Standards for Treated Drinking Water- Minimum frequency of sampling-Microbiological Test</w:t>
      </w:r>
    </w:p>
    <w:p w14:paraId="7BE9F77B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938"/>
      </w:tblGrid>
      <w:tr w:rsidR="00240133" w:rsidRPr="00FB23FF" w14:paraId="159C78F3" w14:textId="77777777" w:rsidTr="00A1337B">
        <w:tc>
          <w:tcPr>
            <w:tcW w:w="4512" w:type="dxa"/>
            <w:shd w:val="clear" w:color="auto" w:fill="auto"/>
          </w:tcPr>
          <w:p w14:paraId="59C816A1" w14:textId="77777777" w:rsidR="00240133" w:rsidRPr="00FB23FF" w:rsidRDefault="00240133" w:rsidP="00A85699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Population Served</w:t>
            </w:r>
          </w:p>
        </w:tc>
        <w:tc>
          <w:tcPr>
            <w:tcW w:w="4938" w:type="dxa"/>
            <w:shd w:val="clear" w:color="auto" w:fill="auto"/>
          </w:tcPr>
          <w:p w14:paraId="6C18FC85" w14:textId="77777777" w:rsidR="00240133" w:rsidRPr="00FB23FF" w:rsidRDefault="00240133" w:rsidP="00A85699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Frequency min</w:t>
            </w:r>
          </w:p>
        </w:tc>
      </w:tr>
      <w:tr w:rsidR="00240133" w:rsidRPr="00FB23FF" w14:paraId="50DCC7B8" w14:textId="77777777" w:rsidTr="00A1337B">
        <w:tc>
          <w:tcPr>
            <w:tcW w:w="4512" w:type="dxa"/>
            <w:shd w:val="clear" w:color="auto" w:fill="auto"/>
          </w:tcPr>
          <w:p w14:paraId="2ED8B4DB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More than 1,000,000</w:t>
            </w:r>
          </w:p>
        </w:tc>
        <w:tc>
          <w:tcPr>
            <w:tcW w:w="4938" w:type="dxa"/>
            <w:shd w:val="clear" w:color="auto" w:fill="auto"/>
          </w:tcPr>
          <w:p w14:paraId="4A9F0056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 every month</w:t>
            </w:r>
          </w:p>
        </w:tc>
      </w:tr>
      <w:tr w:rsidR="00240133" w:rsidRPr="00FB23FF" w14:paraId="06D8D1CF" w14:textId="77777777" w:rsidTr="00A1337B">
        <w:tc>
          <w:tcPr>
            <w:tcW w:w="4512" w:type="dxa"/>
            <w:shd w:val="clear" w:color="auto" w:fill="auto"/>
          </w:tcPr>
          <w:p w14:paraId="40E6CDF0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25,001-1,1,000,000</w:t>
            </w:r>
          </w:p>
        </w:tc>
        <w:tc>
          <w:tcPr>
            <w:tcW w:w="4938" w:type="dxa"/>
            <w:shd w:val="clear" w:color="auto" w:fill="auto"/>
          </w:tcPr>
          <w:p w14:paraId="71773FD5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 every month</w:t>
            </w:r>
          </w:p>
        </w:tc>
      </w:tr>
      <w:tr w:rsidR="00240133" w:rsidRPr="00FB23FF" w14:paraId="04FAF904" w14:textId="77777777" w:rsidTr="00A1337B">
        <w:tc>
          <w:tcPr>
            <w:tcW w:w="4512" w:type="dxa"/>
            <w:shd w:val="clear" w:color="auto" w:fill="auto"/>
          </w:tcPr>
          <w:p w14:paraId="46F59664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10,001-25,000</w:t>
            </w:r>
          </w:p>
        </w:tc>
        <w:tc>
          <w:tcPr>
            <w:tcW w:w="4938" w:type="dxa"/>
            <w:shd w:val="clear" w:color="auto" w:fill="auto"/>
          </w:tcPr>
          <w:p w14:paraId="569749E7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3 every month</w:t>
            </w:r>
          </w:p>
        </w:tc>
      </w:tr>
      <w:tr w:rsidR="00240133" w:rsidRPr="00FB23FF" w14:paraId="4B8A1140" w14:textId="77777777" w:rsidTr="00A1337B">
        <w:tc>
          <w:tcPr>
            <w:tcW w:w="4512" w:type="dxa"/>
            <w:shd w:val="clear" w:color="auto" w:fill="auto"/>
          </w:tcPr>
          <w:p w14:paraId="2B2FB69E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2,500-10,000</w:t>
            </w:r>
          </w:p>
        </w:tc>
        <w:tc>
          <w:tcPr>
            <w:tcW w:w="4938" w:type="dxa"/>
            <w:shd w:val="clear" w:color="auto" w:fill="auto"/>
          </w:tcPr>
          <w:p w14:paraId="607D8CA9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 every month</w:t>
            </w:r>
          </w:p>
        </w:tc>
      </w:tr>
      <w:tr w:rsidR="00240133" w:rsidRPr="00FB23FF" w14:paraId="746FCF77" w14:textId="77777777" w:rsidTr="00A1337B">
        <w:tc>
          <w:tcPr>
            <w:tcW w:w="4512" w:type="dxa"/>
            <w:shd w:val="clear" w:color="auto" w:fill="auto"/>
          </w:tcPr>
          <w:p w14:paraId="0AC4A6A2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Less than 2,500</w:t>
            </w:r>
          </w:p>
        </w:tc>
        <w:tc>
          <w:tcPr>
            <w:tcW w:w="4938" w:type="dxa"/>
            <w:shd w:val="clear" w:color="auto" w:fill="auto"/>
          </w:tcPr>
          <w:p w14:paraId="35395B49" w14:textId="77777777" w:rsidR="00240133" w:rsidRPr="00FB23FF" w:rsidRDefault="00240133" w:rsidP="00A85699">
            <w:pP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 every month</w:t>
            </w:r>
          </w:p>
        </w:tc>
      </w:tr>
    </w:tbl>
    <w:p w14:paraId="0077012B" w14:textId="77777777" w:rsidR="00240133" w:rsidRPr="00FB23FF" w:rsidRDefault="00240133" w:rsidP="00240133">
      <w:pPr>
        <w:shd w:val="clear" w:color="auto" w:fill="FFFFFF"/>
        <w:spacing w:line="360" w:lineRule="auto"/>
        <w:ind w:left="202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707488B0" w14:textId="77777777" w:rsidR="00240133" w:rsidRPr="00FB23FF" w:rsidRDefault="00240133" w:rsidP="00240133">
      <w:pPr>
        <w:spacing w:line="360" w:lineRule="auto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>(</w:t>
      </w: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 xml:space="preserve">4d) </w:t>
      </w:r>
      <w:r w:rsidRPr="00FB23FF"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  <w:tab/>
        <w:t>Guidelines for Irrigation Water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00"/>
        <w:gridCol w:w="1260"/>
        <w:gridCol w:w="1170"/>
        <w:gridCol w:w="1440"/>
        <w:gridCol w:w="1440"/>
        <w:gridCol w:w="1260"/>
      </w:tblGrid>
      <w:tr w:rsidR="00240133" w:rsidRPr="00FB23FF" w14:paraId="21314425" w14:textId="77777777" w:rsidTr="007C74C0">
        <w:trPr>
          <w:trHeight w:val="458"/>
        </w:trPr>
        <w:tc>
          <w:tcPr>
            <w:tcW w:w="1980" w:type="dxa"/>
            <w:vMerge w:val="restart"/>
          </w:tcPr>
          <w:p w14:paraId="41ACBF60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Water Class</w:t>
            </w:r>
          </w:p>
        </w:tc>
        <w:tc>
          <w:tcPr>
            <w:tcW w:w="900" w:type="dxa"/>
            <w:vMerge w:val="restart"/>
          </w:tcPr>
          <w:p w14:paraId="1B36996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SAR</w:t>
            </w:r>
          </w:p>
        </w:tc>
        <w:tc>
          <w:tcPr>
            <w:tcW w:w="1260" w:type="dxa"/>
            <w:vMerge w:val="restart"/>
          </w:tcPr>
          <w:p w14:paraId="18A88C0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 xml:space="preserve">EC  </w:t>
            </w: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(</w:t>
            </w:r>
            <w:r w:rsidRPr="00FB23FF">
              <w:rPr>
                <w:rFonts w:ascii="Times New Roman" w:hAnsi="Times New Roman"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µS/cm)</w:t>
            </w:r>
          </w:p>
        </w:tc>
        <w:tc>
          <w:tcPr>
            <w:tcW w:w="1170" w:type="dxa"/>
            <w:vMerge w:val="restart"/>
          </w:tcPr>
          <w:p w14:paraId="15104FBF" w14:textId="77777777" w:rsidR="00240133" w:rsidRPr="00FB23FF" w:rsidRDefault="00240133" w:rsidP="00A85699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TDS</w:t>
            </w:r>
          </w:p>
          <w:p w14:paraId="2DD00125" w14:textId="77777777" w:rsidR="00240133" w:rsidRPr="00FB23FF" w:rsidRDefault="00240133" w:rsidP="00A85699">
            <w:pPr>
              <w:jc w:val="both"/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  <w:shd w:val="clear" w:color="auto" w:fill="FFFFFF"/>
                <w:lang w:val="en-GB"/>
              </w:rPr>
              <w:t>(Gravimetric ppm)</w:t>
            </w:r>
          </w:p>
        </w:tc>
        <w:tc>
          <w:tcPr>
            <w:tcW w:w="4140" w:type="dxa"/>
            <w:gridSpan w:val="3"/>
          </w:tcPr>
          <w:p w14:paraId="1FC8A91B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  <w:p w14:paraId="700C4147" w14:textId="77777777" w:rsidR="00240133" w:rsidRPr="00FB23FF" w:rsidRDefault="00240133" w:rsidP="00A85699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Boron, </w:t>
            </w: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mg/l</w:t>
            </w:r>
          </w:p>
        </w:tc>
      </w:tr>
      <w:tr w:rsidR="00240133" w:rsidRPr="00FB23FF" w14:paraId="2768CDA2" w14:textId="77777777" w:rsidTr="007C74C0">
        <w:trPr>
          <w:trHeight w:val="377"/>
        </w:trPr>
        <w:tc>
          <w:tcPr>
            <w:tcW w:w="1980" w:type="dxa"/>
            <w:vMerge/>
          </w:tcPr>
          <w:p w14:paraId="7A1002F3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900" w:type="dxa"/>
            <w:vMerge/>
          </w:tcPr>
          <w:p w14:paraId="534E175E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60" w:type="dxa"/>
            <w:vMerge/>
          </w:tcPr>
          <w:p w14:paraId="75E34AF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170" w:type="dxa"/>
            <w:vMerge/>
          </w:tcPr>
          <w:p w14:paraId="2BC09D9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440" w:type="dxa"/>
          </w:tcPr>
          <w:p w14:paraId="176A36AC" w14:textId="77777777" w:rsidR="00240133" w:rsidRPr="00FB23FF" w:rsidRDefault="00240133" w:rsidP="00A85699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Sensitive Crops</w:t>
            </w:r>
          </w:p>
        </w:tc>
        <w:tc>
          <w:tcPr>
            <w:tcW w:w="1440" w:type="dxa"/>
          </w:tcPr>
          <w:p w14:paraId="60C01A48" w14:textId="77777777" w:rsidR="00240133" w:rsidRPr="00FB23FF" w:rsidRDefault="00240133" w:rsidP="00A85699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Semitolerant</w:t>
            </w:r>
            <w:proofErr w:type="spellEnd"/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 Crops </w:t>
            </w:r>
          </w:p>
        </w:tc>
        <w:tc>
          <w:tcPr>
            <w:tcW w:w="1260" w:type="dxa"/>
          </w:tcPr>
          <w:p w14:paraId="44BD2608" w14:textId="77777777" w:rsidR="00240133" w:rsidRPr="00FB23FF" w:rsidRDefault="00240133" w:rsidP="00A85699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Tolerant Crops</w:t>
            </w:r>
          </w:p>
        </w:tc>
      </w:tr>
      <w:tr w:rsidR="00240133" w:rsidRPr="00FB23FF" w14:paraId="463FEDD0" w14:textId="77777777" w:rsidTr="00A1337B">
        <w:tc>
          <w:tcPr>
            <w:tcW w:w="1980" w:type="dxa"/>
          </w:tcPr>
          <w:p w14:paraId="7AA599B0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Class 1, Excellent</w:t>
            </w:r>
          </w:p>
        </w:tc>
        <w:tc>
          <w:tcPr>
            <w:tcW w:w="900" w:type="dxa"/>
          </w:tcPr>
          <w:p w14:paraId="3E05ECF9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1-10</w:t>
            </w:r>
          </w:p>
        </w:tc>
        <w:tc>
          <w:tcPr>
            <w:tcW w:w="1260" w:type="dxa"/>
          </w:tcPr>
          <w:p w14:paraId="0460E600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&lt;250</w:t>
            </w:r>
          </w:p>
        </w:tc>
        <w:tc>
          <w:tcPr>
            <w:tcW w:w="1170" w:type="dxa"/>
          </w:tcPr>
          <w:p w14:paraId="146443CD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175</w:t>
            </w:r>
          </w:p>
        </w:tc>
        <w:tc>
          <w:tcPr>
            <w:tcW w:w="1440" w:type="dxa"/>
          </w:tcPr>
          <w:p w14:paraId="6589D2FB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&lt;0.33</w:t>
            </w:r>
          </w:p>
        </w:tc>
        <w:tc>
          <w:tcPr>
            <w:tcW w:w="1440" w:type="dxa"/>
          </w:tcPr>
          <w:p w14:paraId="736FDA45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&lt;0.67</w:t>
            </w:r>
          </w:p>
        </w:tc>
        <w:tc>
          <w:tcPr>
            <w:tcW w:w="1260" w:type="dxa"/>
          </w:tcPr>
          <w:p w14:paraId="25158945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&lt;1.00</w:t>
            </w:r>
          </w:p>
        </w:tc>
      </w:tr>
      <w:tr w:rsidR="00240133" w:rsidRPr="00FB23FF" w14:paraId="6237392A" w14:textId="77777777" w:rsidTr="00A1337B">
        <w:tc>
          <w:tcPr>
            <w:tcW w:w="1980" w:type="dxa"/>
          </w:tcPr>
          <w:p w14:paraId="1D9324E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Class 2, Good</w:t>
            </w:r>
          </w:p>
        </w:tc>
        <w:tc>
          <w:tcPr>
            <w:tcW w:w="900" w:type="dxa"/>
          </w:tcPr>
          <w:p w14:paraId="30FC3BD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10-18</w:t>
            </w:r>
          </w:p>
        </w:tc>
        <w:tc>
          <w:tcPr>
            <w:tcW w:w="1260" w:type="dxa"/>
          </w:tcPr>
          <w:p w14:paraId="5790733B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250-750</w:t>
            </w:r>
          </w:p>
        </w:tc>
        <w:tc>
          <w:tcPr>
            <w:tcW w:w="1170" w:type="dxa"/>
          </w:tcPr>
          <w:p w14:paraId="5BA18D40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175-525</w:t>
            </w:r>
          </w:p>
        </w:tc>
        <w:tc>
          <w:tcPr>
            <w:tcW w:w="1440" w:type="dxa"/>
          </w:tcPr>
          <w:p w14:paraId="5FB4C2E4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0.33-0.67</w:t>
            </w:r>
          </w:p>
        </w:tc>
        <w:tc>
          <w:tcPr>
            <w:tcW w:w="1440" w:type="dxa"/>
          </w:tcPr>
          <w:p w14:paraId="34A57B39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0.67-1.33</w:t>
            </w:r>
          </w:p>
        </w:tc>
        <w:tc>
          <w:tcPr>
            <w:tcW w:w="1260" w:type="dxa"/>
          </w:tcPr>
          <w:p w14:paraId="4B74FDBE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1.00-2.00</w:t>
            </w:r>
          </w:p>
        </w:tc>
      </w:tr>
      <w:tr w:rsidR="00240133" w:rsidRPr="00FB23FF" w14:paraId="3B74D499" w14:textId="77777777" w:rsidTr="00A1337B">
        <w:tc>
          <w:tcPr>
            <w:tcW w:w="1980" w:type="dxa"/>
          </w:tcPr>
          <w:p w14:paraId="7B98E39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Class 3, Permissible</w:t>
            </w:r>
          </w:p>
        </w:tc>
        <w:tc>
          <w:tcPr>
            <w:tcW w:w="900" w:type="dxa"/>
          </w:tcPr>
          <w:p w14:paraId="3360D255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18-26</w:t>
            </w:r>
          </w:p>
        </w:tc>
        <w:tc>
          <w:tcPr>
            <w:tcW w:w="1260" w:type="dxa"/>
          </w:tcPr>
          <w:p w14:paraId="2471C7B2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750-2000</w:t>
            </w:r>
          </w:p>
        </w:tc>
        <w:tc>
          <w:tcPr>
            <w:tcW w:w="1170" w:type="dxa"/>
          </w:tcPr>
          <w:p w14:paraId="3C06AFB6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525-1400</w:t>
            </w:r>
          </w:p>
        </w:tc>
        <w:tc>
          <w:tcPr>
            <w:tcW w:w="1440" w:type="dxa"/>
          </w:tcPr>
          <w:p w14:paraId="678FADDC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0.67-1.00</w:t>
            </w:r>
          </w:p>
        </w:tc>
        <w:tc>
          <w:tcPr>
            <w:tcW w:w="1440" w:type="dxa"/>
          </w:tcPr>
          <w:p w14:paraId="0E0DBB79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1.33-2.00</w:t>
            </w:r>
          </w:p>
        </w:tc>
        <w:tc>
          <w:tcPr>
            <w:tcW w:w="1260" w:type="dxa"/>
          </w:tcPr>
          <w:p w14:paraId="3FDDCFAC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2.00-3.00</w:t>
            </w:r>
          </w:p>
        </w:tc>
      </w:tr>
      <w:tr w:rsidR="00240133" w:rsidRPr="00FB23FF" w14:paraId="761E6013" w14:textId="77777777" w:rsidTr="00A1337B">
        <w:tc>
          <w:tcPr>
            <w:tcW w:w="1980" w:type="dxa"/>
          </w:tcPr>
          <w:p w14:paraId="0C0CC6A1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Class 4, Doubtful</w:t>
            </w:r>
          </w:p>
        </w:tc>
        <w:tc>
          <w:tcPr>
            <w:tcW w:w="900" w:type="dxa"/>
          </w:tcPr>
          <w:p w14:paraId="612CC82E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&gt;26</w:t>
            </w:r>
          </w:p>
        </w:tc>
        <w:tc>
          <w:tcPr>
            <w:tcW w:w="1260" w:type="dxa"/>
          </w:tcPr>
          <w:p w14:paraId="0E0887AC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2000-3000</w:t>
            </w:r>
          </w:p>
        </w:tc>
        <w:tc>
          <w:tcPr>
            <w:tcW w:w="1170" w:type="dxa"/>
          </w:tcPr>
          <w:p w14:paraId="784987BB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1400-2001</w:t>
            </w:r>
          </w:p>
        </w:tc>
        <w:tc>
          <w:tcPr>
            <w:tcW w:w="1440" w:type="dxa"/>
          </w:tcPr>
          <w:p w14:paraId="37E8FE41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1.00-1.25</w:t>
            </w:r>
          </w:p>
        </w:tc>
        <w:tc>
          <w:tcPr>
            <w:tcW w:w="1440" w:type="dxa"/>
          </w:tcPr>
          <w:p w14:paraId="006EDE0E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2.00-2.50</w:t>
            </w:r>
          </w:p>
        </w:tc>
        <w:tc>
          <w:tcPr>
            <w:tcW w:w="1260" w:type="dxa"/>
          </w:tcPr>
          <w:p w14:paraId="38497BC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3.00-3.75</w:t>
            </w:r>
          </w:p>
        </w:tc>
      </w:tr>
      <w:tr w:rsidR="00240133" w:rsidRPr="00FB23FF" w14:paraId="403F1CDA" w14:textId="77777777" w:rsidTr="00A1337B">
        <w:tc>
          <w:tcPr>
            <w:tcW w:w="1980" w:type="dxa"/>
          </w:tcPr>
          <w:p w14:paraId="0658BBF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Class 5, Unsuitable</w:t>
            </w:r>
          </w:p>
        </w:tc>
        <w:tc>
          <w:tcPr>
            <w:tcW w:w="900" w:type="dxa"/>
          </w:tcPr>
          <w:p w14:paraId="152F4DA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    &gt;26</w:t>
            </w:r>
          </w:p>
        </w:tc>
        <w:tc>
          <w:tcPr>
            <w:tcW w:w="1260" w:type="dxa"/>
          </w:tcPr>
          <w:p w14:paraId="52C269C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&gt;3000</w:t>
            </w:r>
          </w:p>
        </w:tc>
        <w:tc>
          <w:tcPr>
            <w:tcW w:w="1170" w:type="dxa"/>
          </w:tcPr>
          <w:p w14:paraId="076142BA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&gt;2001</w:t>
            </w:r>
          </w:p>
        </w:tc>
        <w:tc>
          <w:tcPr>
            <w:tcW w:w="1440" w:type="dxa"/>
          </w:tcPr>
          <w:p w14:paraId="394992F7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&gt;1.25</w:t>
            </w:r>
          </w:p>
        </w:tc>
        <w:tc>
          <w:tcPr>
            <w:tcW w:w="1440" w:type="dxa"/>
          </w:tcPr>
          <w:p w14:paraId="5697ECD0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&gt;2.50</w:t>
            </w:r>
          </w:p>
        </w:tc>
        <w:tc>
          <w:tcPr>
            <w:tcW w:w="1260" w:type="dxa"/>
          </w:tcPr>
          <w:p w14:paraId="1D64D4A9" w14:textId="77777777" w:rsidR="00240133" w:rsidRPr="00FB23FF" w:rsidRDefault="00240133" w:rsidP="00A8569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shd w:val="clear" w:color="auto" w:fill="FFFFFF"/>
                <w:lang w:val="en-GB"/>
              </w:rPr>
              <w:t>&gt;3.75</w:t>
            </w:r>
          </w:p>
        </w:tc>
      </w:tr>
    </w:tbl>
    <w:p w14:paraId="5042BFA5" w14:textId="77777777" w:rsidR="00240133" w:rsidRPr="00FB23FF" w:rsidRDefault="00240133" w:rsidP="00240133">
      <w:pPr>
        <w:spacing w:line="360" w:lineRule="auto"/>
        <w:jc w:val="both"/>
        <w:rPr>
          <w:rFonts w:ascii="Times New Roman" w:hAnsi="Times New Roman"/>
          <w:b/>
          <w:bCs/>
          <w:color w:val="000000"/>
          <w:spacing w:val="-3"/>
          <w:sz w:val="20"/>
          <w:szCs w:val="20"/>
          <w:shd w:val="clear" w:color="auto" w:fill="FFFFFF"/>
          <w:lang w:val="en-GB"/>
        </w:rPr>
      </w:pPr>
    </w:p>
    <w:p w14:paraId="2BBEFEB9" w14:textId="77777777" w:rsidR="00240133" w:rsidRPr="0093536E" w:rsidRDefault="00240133" w:rsidP="00240133">
      <w:pPr>
        <w:spacing w:line="360" w:lineRule="auto"/>
        <w:jc w:val="both"/>
        <w:rPr>
          <w:rFonts w:ascii="Times New Roman" w:hAnsi="Times New Roman"/>
          <w:b/>
          <w:bCs/>
          <w:spacing w:val="-3"/>
          <w:sz w:val="20"/>
          <w:szCs w:val="20"/>
          <w:shd w:val="clear" w:color="auto" w:fill="FFFFFF"/>
          <w:lang w:val="en-GB"/>
        </w:rPr>
      </w:pPr>
      <w:r w:rsidRPr="0093536E">
        <w:rPr>
          <w:rFonts w:ascii="Times New Roman" w:hAnsi="Times New Roman"/>
          <w:b/>
          <w:bCs/>
          <w:spacing w:val="-3"/>
          <w:sz w:val="20"/>
          <w:szCs w:val="20"/>
          <w:shd w:val="clear" w:color="auto" w:fill="FFFFFF"/>
          <w:lang w:val="en-GB"/>
        </w:rPr>
        <w:t xml:space="preserve">(4e) </w:t>
      </w:r>
      <w:r w:rsidRPr="0093536E">
        <w:rPr>
          <w:rFonts w:ascii="Times New Roman" w:hAnsi="Times New Roman"/>
          <w:b/>
          <w:bCs/>
          <w:spacing w:val="-3"/>
          <w:sz w:val="20"/>
          <w:szCs w:val="20"/>
          <w:shd w:val="clear" w:color="auto" w:fill="FFFFFF"/>
          <w:lang w:val="en-GB"/>
        </w:rPr>
        <w:tab/>
        <w:t>Guidelines for Recreational Water Quality -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040"/>
      </w:tblGrid>
      <w:tr w:rsidR="00240133" w:rsidRPr="006F6236" w14:paraId="06258301" w14:textId="77777777" w:rsidTr="006E70FE">
        <w:tc>
          <w:tcPr>
            <w:tcW w:w="4428" w:type="dxa"/>
          </w:tcPr>
          <w:p w14:paraId="593EDA9E" w14:textId="77777777" w:rsidR="00240133" w:rsidRPr="006F6236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6F623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Parameter</w:t>
            </w:r>
          </w:p>
        </w:tc>
        <w:tc>
          <w:tcPr>
            <w:tcW w:w="5040" w:type="dxa"/>
          </w:tcPr>
          <w:p w14:paraId="5B55D050" w14:textId="77777777" w:rsidR="00240133" w:rsidRPr="006F6236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6F623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Guideline</w:t>
            </w:r>
          </w:p>
        </w:tc>
      </w:tr>
      <w:tr w:rsidR="00240133" w:rsidRPr="006F6236" w14:paraId="267B3227" w14:textId="77777777" w:rsidTr="006E70FE">
        <w:tc>
          <w:tcPr>
            <w:tcW w:w="4428" w:type="dxa"/>
          </w:tcPr>
          <w:p w14:paraId="681F6D17" w14:textId="77777777" w:rsidR="00240133" w:rsidRPr="006F6236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6F6236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Total coliform bacteria </w:t>
            </w:r>
          </w:p>
        </w:tc>
        <w:tc>
          <w:tcPr>
            <w:tcW w:w="5040" w:type="dxa"/>
          </w:tcPr>
          <w:p w14:paraId="18A9003F" w14:textId="77777777" w:rsidR="00240133" w:rsidRPr="006F6236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6F623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&lt;</w:t>
            </w:r>
            <w:r w:rsidRPr="006F6236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500/100 ml</w:t>
            </w:r>
          </w:p>
        </w:tc>
      </w:tr>
      <w:tr w:rsidR="00240133" w:rsidRPr="00FB23FF" w14:paraId="7E7E3EB9" w14:textId="77777777" w:rsidTr="006E70FE">
        <w:tc>
          <w:tcPr>
            <w:tcW w:w="4428" w:type="dxa"/>
          </w:tcPr>
          <w:p w14:paraId="5F3FBDA9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Escherichia coliform</w:t>
            </w:r>
          </w:p>
        </w:tc>
        <w:tc>
          <w:tcPr>
            <w:tcW w:w="5040" w:type="dxa"/>
          </w:tcPr>
          <w:p w14:paraId="2B5BDEC7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&lt;200/100 ml</w:t>
            </w:r>
          </w:p>
        </w:tc>
      </w:tr>
      <w:tr w:rsidR="00240133" w:rsidRPr="00FB23FF" w14:paraId="72A3219E" w14:textId="77777777" w:rsidTr="006E70FE">
        <w:tc>
          <w:tcPr>
            <w:tcW w:w="4428" w:type="dxa"/>
          </w:tcPr>
          <w:p w14:paraId="4C39358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Enterococci</w:t>
            </w:r>
          </w:p>
        </w:tc>
        <w:tc>
          <w:tcPr>
            <w:tcW w:w="5040" w:type="dxa"/>
          </w:tcPr>
          <w:p w14:paraId="49C701F6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&lt;35/ 100 ml</w:t>
            </w:r>
          </w:p>
        </w:tc>
      </w:tr>
      <w:tr w:rsidR="00240133" w:rsidRPr="00FB23FF" w14:paraId="6D33FCE0" w14:textId="77777777" w:rsidTr="006E70FE">
        <w:tc>
          <w:tcPr>
            <w:tcW w:w="4428" w:type="dxa"/>
          </w:tcPr>
          <w:p w14:paraId="774D8FC6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pH</w:t>
            </w:r>
          </w:p>
        </w:tc>
        <w:tc>
          <w:tcPr>
            <w:tcW w:w="5040" w:type="dxa"/>
          </w:tcPr>
          <w:p w14:paraId="759195FD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5.0 - 9.0</w:t>
            </w:r>
          </w:p>
        </w:tc>
      </w:tr>
      <w:tr w:rsidR="00240133" w:rsidRPr="00FB23FF" w14:paraId="216CDE7B" w14:textId="77777777" w:rsidTr="006E70FE">
        <w:tc>
          <w:tcPr>
            <w:tcW w:w="4428" w:type="dxa"/>
          </w:tcPr>
          <w:p w14:paraId="7E7901D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Arsenic</w:t>
            </w:r>
          </w:p>
        </w:tc>
        <w:tc>
          <w:tcPr>
            <w:tcW w:w="5040" w:type="dxa"/>
          </w:tcPr>
          <w:p w14:paraId="0348F85E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0.05mg/L</w:t>
            </w:r>
          </w:p>
        </w:tc>
      </w:tr>
      <w:tr w:rsidR="00240133" w:rsidRPr="00FB23FF" w14:paraId="7D5FF381" w14:textId="77777777" w:rsidTr="006E70FE">
        <w:tc>
          <w:tcPr>
            <w:tcW w:w="4428" w:type="dxa"/>
          </w:tcPr>
          <w:p w14:paraId="689FCE3B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Cadmium</w:t>
            </w:r>
          </w:p>
        </w:tc>
        <w:tc>
          <w:tcPr>
            <w:tcW w:w="5040" w:type="dxa"/>
          </w:tcPr>
          <w:p w14:paraId="55B78B18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0.01mg/L</w:t>
            </w:r>
          </w:p>
        </w:tc>
      </w:tr>
      <w:tr w:rsidR="00240133" w:rsidRPr="00FB23FF" w14:paraId="6061D0AA" w14:textId="77777777" w:rsidTr="006E70FE">
        <w:tc>
          <w:tcPr>
            <w:tcW w:w="4428" w:type="dxa"/>
          </w:tcPr>
          <w:p w14:paraId="650D8942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Chromium</w:t>
            </w:r>
          </w:p>
        </w:tc>
        <w:tc>
          <w:tcPr>
            <w:tcW w:w="5040" w:type="dxa"/>
          </w:tcPr>
          <w:p w14:paraId="53578A4F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0.1mg/L</w:t>
            </w:r>
          </w:p>
        </w:tc>
      </w:tr>
      <w:tr w:rsidR="00240133" w:rsidRPr="00FB23FF" w14:paraId="51DC533A" w14:textId="77777777" w:rsidTr="006E70FE">
        <w:tc>
          <w:tcPr>
            <w:tcW w:w="4428" w:type="dxa"/>
          </w:tcPr>
          <w:p w14:paraId="238EED0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Radiation, Total</w:t>
            </w:r>
          </w:p>
        </w:tc>
        <w:tc>
          <w:tcPr>
            <w:tcW w:w="5040" w:type="dxa"/>
          </w:tcPr>
          <w:p w14:paraId="3D2865F6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0.37Bq/L</w:t>
            </w:r>
          </w:p>
        </w:tc>
      </w:tr>
      <w:tr w:rsidR="00240133" w:rsidRPr="00FB23FF" w14:paraId="651BF3DC" w14:textId="77777777" w:rsidTr="006E70FE">
        <w:tc>
          <w:tcPr>
            <w:tcW w:w="4428" w:type="dxa"/>
          </w:tcPr>
          <w:p w14:paraId="0C71AF24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Turbidity</w:t>
            </w:r>
          </w:p>
        </w:tc>
        <w:tc>
          <w:tcPr>
            <w:tcW w:w="5040" w:type="dxa"/>
          </w:tcPr>
          <w:p w14:paraId="0058AE1B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50 NTU</w:t>
            </w:r>
          </w:p>
        </w:tc>
      </w:tr>
      <w:tr w:rsidR="00240133" w:rsidRPr="00FB23FF" w14:paraId="0203017F" w14:textId="77777777" w:rsidTr="006E70FE">
        <w:tc>
          <w:tcPr>
            <w:tcW w:w="4428" w:type="dxa"/>
          </w:tcPr>
          <w:p w14:paraId="7C6725A6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Clarity (light penetration)</w:t>
            </w:r>
          </w:p>
        </w:tc>
        <w:tc>
          <w:tcPr>
            <w:tcW w:w="5040" w:type="dxa"/>
          </w:tcPr>
          <w:p w14:paraId="1C1C3AA8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Secchi disc visible at a depth of 1.2M</w:t>
            </w:r>
          </w:p>
        </w:tc>
      </w:tr>
      <w:tr w:rsidR="00240133" w:rsidRPr="00FB23FF" w14:paraId="3A7647B2" w14:textId="77777777" w:rsidTr="006E70FE">
        <w:tc>
          <w:tcPr>
            <w:tcW w:w="4428" w:type="dxa"/>
          </w:tcPr>
          <w:p w14:paraId="485D1D08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 xml:space="preserve">Colour </w:t>
            </w:r>
          </w:p>
        </w:tc>
        <w:tc>
          <w:tcPr>
            <w:tcW w:w="5040" w:type="dxa"/>
          </w:tcPr>
          <w:p w14:paraId="372FA914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100 (true colour units</w:t>
            </w:r>
          </w:p>
        </w:tc>
      </w:tr>
      <w:tr w:rsidR="00240133" w:rsidRPr="00FB23FF" w14:paraId="756AA414" w14:textId="77777777" w:rsidTr="006E70FE">
        <w:tc>
          <w:tcPr>
            <w:tcW w:w="4428" w:type="dxa"/>
          </w:tcPr>
          <w:p w14:paraId="66A952ED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Oil/grease</w:t>
            </w:r>
          </w:p>
        </w:tc>
        <w:tc>
          <w:tcPr>
            <w:tcW w:w="5040" w:type="dxa"/>
          </w:tcPr>
          <w:p w14:paraId="08DF3115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5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.</w:t>
            </w: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0 mg/L</w:t>
            </w:r>
          </w:p>
        </w:tc>
      </w:tr>
      <w:tr w:rsidR="00240133" w:rsidRPr="00FB23FF" w14:paraId="463EFC86" w14:textId="77777777" w:rsidTr="006E70FE">
        <w:tc>
          <w:tcPr>
            <w:tcW w:w="4428" w:type="dxa"/>
          </w:tcPr>
          <w:p w14:paraId="17258EF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Odour (Threshold  Odour Number )</w:t>
            </w:r>
          </w:p>
        </w:tc>
        <w:tc>
          <w:tcPr>
            <w:tcW w:w="5040" w:type="dxa"/>
          </w:tcPr>
          <w:p w14:paraId="16EABC1A" w14:textId="77777777" w:rsidR="00240133" w:rsidRPr="00FB23FF" w:rsidRDefault="00240133" w:rsidP="00A85699">
            <w:pPr>
              <w:spacing w:line="360" w:lineRule="auto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Cs/>
                <w:spacing w:val="-3"/>
                <w:sz w:val="20"/>
                <w:szCs w:val="20"/>
                <w:shd w:val="clear" w:color="auto" w:fill="FFFFFF"/>
                <w:lang w:val="en-GB"/>
              </w:rPr>
              <w:t>16</w:t>
            </w:r>
          </w:p>
        </w:tc>
      </w:tr>
    </w:tbl>
    <w:p w14:paraId="796A7AAA" w14:textId="77777777" w:rsidR="00B92EB0" w:rsidRDefault="00B92EB0"/>
    <w:sectPr w:rsidR="00B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2450"/>
    <w:multiLevelType w:val="hybridMultilevel"/>
    <w:tmpl w:val="4EA0A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92CC2"/>
    <w:multiLevelType w:val="hybridMultilevel"/>
    <w:tmpl w:val="4CB29862"/>
    <w:lvl w:ilvl="0" w:tplc="DE60A7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74418929">
    <w:abstractNumId w:val="0"/>
  </w:num>
  <w:num w:numId="2" w16cid:durableId="210641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33"/>
    <w:rsid w:val="00240133"/>
    <w:rsid w:val="004C303F"/>
    <w:rsid w:val="00B92EB0"/>
    <w:rsid w:val="00BC75F2"/>
    <w:rsid w:val="00E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B892"/>
  <w15:chartTrackingRefBased/>
  <w15:docId w15:val="{AB802824-C8F9-4F5F-BD11-54E80A0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133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40133"/>
    <w:rPr>
      <w:rFonts w:ascii="Times New Roman" w:eastAsia="Times New Roman" w:hAnsi="Times New Roman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991</Words>
  <Characters>5649</Characters>
  <Application>Microsoft Office Word</Application>
  <DocSecurity>0</DocSecurity>
  <Lines>47</Lines>
  <Paragraphs>13</Paragraphs>
  <ScaleCrop>false</ScaleCrop>
  <Company>Lisen Office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4</cp:revision>
  <dcterms:created xsi:type="dcterms:W3CDTF">2019-01-27T17:25:00Z</dcterms:created>
  <dcterms:modified xsi:type="dcterms:W3CDTF">2023-08-30T08:40:00Z</dcterms:modified>
</cp:coreProperties>
</file>