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9117" w14:textId="675BACA8" w:rsidR="008E290F" w:rsidRDefault="00452E52" w:rsidP="000869CA">
      <w:pPr>
        <w:spacing w:line="360" w:lineRule="auto"/>
        <w:jc w:val="center"/>
        <w:outlineLvl w:val="0"/>
        <w:rPr>
          <w:rFonts w:ascii="Times New Roman" w:hAnsi="Times New Roman"/>
          <w:sz w:val="20"/>
          <w:szCs w:val="20"/>
          <w:lang w:val="en-GB"/>
        </w:rPr>
      </w:pPr>
      <w:r w:rsidRPr="00D75CF2">
        <w:rPr>
          <w:rFonts w:ascii="Maiandra GD" w:hAnsi="Maiandra GD"/>
          <w:noProof/>
        </w:rPr>
        <w:drawing>
          <wp:inline distT="0" distB="0" distL="0" distR="0" wp14:anchorId="42FB93CE" wp14:editId="48621975">
            <wp:extent cx="1844625" cy="1706940"/>
            <wp:effectExtent l="0" t="0" r="3810" b="7620"/>
            <wp:docPr id="528898828" name="Picture 52889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69" cy="1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B23CF" w14:textId="2B4AE304" w:rsidR="000869CA" w:rsidRDefault="000869CA" w:rsidP="000869CA">
      <w:pPr>
        <w:spacing w:line="360" w:lineRule="auto"/>
        <w:jc w:val="center"/>
        <w:outlineLvl w:val="0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14250" wp14:editId="72F3EB1D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620395" cy="262890"/>
                <wp:effectExtent l="0" t="0" r="825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95BE5" w14:textId="77777777" w:rsidR="000869CA" w:rsidRPr="00AB070D" w:rsidRDefault="000869CA" w:rsidP="000869C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AB07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reg.</w:t>
                            </w:r>
                            <w:r w:rsidRPr="00AF1A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42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35pt;margin-top:-.15pt;width:48.85pt;height:20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" stroked="f">
                <v:textbox>
                  <w:txbxContent>
                    <w:p w14:paraId="64895BE5" w14:textId="77777777" w:rsidR="000869CA" w:rsidRPr="00AB070D" w:rsidRDefault="000869CA" w:rsidP="000869C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AB07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reg.</w:t>
                      </w:r>
                      <w:r w:rsidRPr="00AF1A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3FF">
        <w:rPr>
          <w:rFonts w:ascii="Times New Roman" w:hAnsi="Times New Roman"/>
          <w:sz w:val="20"/>
          <w:szCs w:val="20"/>
          <w:lang w:val="en-GB"/>
        </w:rPr>
        <w:t>WATER RESOURCES ACT</w:t>
      </w:r>
    </w:p>
    <w:p w14:paraId="0F398DCD" w14:textId="77777777" w:rsidR="000869CA" w:rsidRPr="00FB23FF" w:rsidRDefault="000869CA" w:rsidP="000869CA">
      <w:pPr>
        <w:spacing w:line="360" w:lineRule="auto"/>
        <w:jc w:val="center"/>
        <w:outlineLvl w:val="0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(Cap.72:03)</w:t>
      </w:r>
    </w:p>
    <w:p w14:paraId="2E019D88" w14:textId="77777777" w:rsidR="000869CA" w:rsidRPr="00FB23FF" w:rsidRDefault="000869CA" w:rsidP="000869CA">
      <w:pPr>
        <w:pStyle w:val="Header"/>
        <w:shd w:val="clear" w:color="auto" w:fill="FFFFFF"/>
        <w:tabs>
          <w:tab w:val="clear" w:pos="4320"/>
          <w:tab w:val="clear" w:pos="8640"/>
        </w:tabs>
        <w:spacing w:line="360" w:lineRule="auto"/>
        <w:jc w:val="center"/>
        <w:rPr>
          <w:b/>
          <w:sz w:val="20"/>
          <w:shd w:val="clear" w:color="auto" w:fill="FFFFFF"/>
        </w:rPr>
      </w:pPr>
      <w:r>
        <w:rPr>
          <w:sz w:val="20"/>
        </w:rPr>
        <w:t xml:space="preserve">                                         </w:t>
      </w:r>
      <w:r w:rsidRPr="00FB23FF">
        <w:rPr>
          <w:sz w:val="20"/>
        </w:rPr>
        <w:t>WATER RESOURCES REGULATIONS, 201</w:t>
      </w:r>
      <w:r>
        <w:rPr>
          <w:sz w:val="20"/>
        </w:rPr>
        <w:t>8</w:t>
      </w:r>
      <w:r>
        <w:rPr>
          <w:sz w:val="20"/>
        </w:rPr>
        <w:tab/>
      </w:r>
      <w:r>
        <w:rPr>
          <w:sz w:val="20"/>
        </w:rPr>
        <w:tab/>
      </w:r>
      <w:r w:rsidRPr="00FB23FF">
        <w:rPr>
          <w:b/>
          <w:sz w:val="20"/>
          <w:shd w:val="clear" w:color="auto" w:fill="FFFFFF"/>
        </w:rPr>
        <w:t>FORM E</w:t>
      </w:r>
    </w:p>
    <w:p w14:paraId="0F053CC1" w14:textId="77777777" w:rsidR="000869CA" w:rsidRPr="00FB23FF" w:rsidRDefault="000869CA" w:rsidP="000869CA">
      <w:pPr>
        <w:pStyle w:val="Header"/>
        <w:shd w:val="clear" w:color="auto" w:fill="FFFFFF"/>
        <w:tabs>
          <w:tab w:val="clear" w:pos="4320"/>
          <w:tab w:val="clear" w:pos="8640"/>
        </w:tabs>
        <w:spacing w:line="360" w:lineRule="auto"/>
        <w:jc w:val="center"/>
        <w:rPr>
          <w:b/>
          <w:sz w:val="20"/>
          <w:shd w:val="clear" w:color="auto" w:fill="FFFFFF"/>
        </w:rPr>
      </w:pPr>
    </w:p>
    <w:p w14:paraId="56F8837D" w14:textId="77777777" w:rsidR="000869CA" w:rsidRPr="00FB23FF" w:rsidRDefault="000869CA" w:rsidP="000869CA">
      <w:pPr>
        <w:spacing w:line="36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FB23FF">
        <w:rPr>
          <w:rFonts w:ascii="Times New Roman" w:hAnsi="Times New Roman"/>
          <w:sz w:val="20"/>
          <w:szCs w:val="20"/>
          <w:lang w:val="en-GB"/>
        </w:rPr>
        <w:t xml:space="preserve">DETAILS FOR STORAGE DAMS </w:t>
      </w:r>
    </w:p>
    <w:p w14:paraId="16D94846" w14:textId="77777777" w:rsidR="000869CA" w:rsidRPr="00FB23FF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iCs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  <w:t>Table 1:</w:t>
      </w:r>
      <w:r w:rsidRPr="00FB23FF">
        <w:rPr>
          <w:rFonts w:ascii="Times New Roman" w:hAnsi="Times New Roman"/>
          <w:b/>
          <w:iCs/>
          <w:sz w:val="20"/>
          <w:szCs w:val="20"/>
          <w:shd w:val="clear" w:color="auto" w:fill="FFFFFF"/>
          <w:lang w:val="en-GB"/>
        </w:rPr>
        <w:t xml:space="preserve"> Classification of Dams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135"/>
        <w:gridCol w:w="3421"/>
      </w:tblGrid>
      <w:tr w:rsidR="000869CA" w:rsidRPr="00FB23FF" w14:paraId="7F69D319" w14:textId="77777777" w:rsidTr="00A85699">
        <w:tc>
          <w:tcPr>
            <w:tcW w:w="1487" w:type="pct"/>
          </w:tcPr>
          <w:p w14:paraId="28B6748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Class of Dam</w:t>
            </w:r>
          </w:p>
        </w:tc>
        <w:tc>
          <w:tcPr>
            <w:tcW w:w="1680" w:type="pct"/>
          </w:tcPr>
          <w:p w14:paraId="7AA23E3B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Height of the Dam (m)</w:t>
            </w:r>
          </w:p>
        </w:tc>
        <w:tc>
          <w:tcPr>
            <w:tcW w:w="1833" w:type="pct"/>
          </w:tcPr>
          <w:p w14:paraId="3D3A44A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Capacity(m</w:t>
            </w: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val="en-GB"/>
              </w:rPr>
              <w:t>3</w:t>
            </w: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  <w:tr w:rsidR="000869CA" w:rsidRPr="00FB23FF" w14:paraId="2DBBD395" w14:textId="77777777" w:rsidTr="00A85699">
        <w:tc>
          <w:tcPr>
            <w:tcW w:w="1487" w:type="pct"/>
          </w:tcPr>
          <w:p w14:paraId="19D46B02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Very Small`</w:t>
            </w:r>
          </w:p>
        </w:tc>
        <w:tc>
          <w:tcPr>
            <w:tcW w:w="1680" w:type="pct"/>
          </w:tcPr>
          <w:p w14:paraId="0519E833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0 – 4.5</w:t>
            </w:r>
          </w:p>
        </w:tc>
        <w:tc>
          <w:tcPr>
            <w:tcW w:w="1833" w:type="pct"/>
          </w:tcPr>
          <w:p w14:paraId="4DED900B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&lt;500,000</w:t>
            </w:r>
          </w:p>
        </w:tc>
      </w:tr>
      <w:tr w:rsidR="000869CA" w:rsidRPr="00FB23FF" w14:paraId="487226DC" w14:textId="77777777" w:rsidTr="00A85699">
        <w:tc>
          <w:tcPr>
            <w:tcW w:w="1487" w:type="pct"/>
          </w:tcPr>
          <w:p w14:paraId="19B0CFF3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Small</w:t>
            </w:r>
          </w:p>
        </w:tc>
        <w:tc>
          <w:tcPr>
            <w:tcW w:w="1680" w:type="pct"/>
          </w:tcPr>
          <w:p w14:paraId="2F26686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&gt;4.5-&lt;8.0</w:t>
            </w:r>
          </w:p>
        </w:tc>
        <w:tc>
          <w:tcPr>
            <w:tcW w:w="1833" w:type="pct"/>
          </w:tcPr>
          <w:p w14:paraId="6F8124EA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&lt; 1,000,000</w:t>
            </w:r>
          </w:p>
        </w:tc>
      </w:tr>
      <w:tr w:rsidR="000869CA" w:rsidRPr="00FB23FF" w14:paraId="195C3C1B" w14:textId="77777777" w:rsidTr="00A85699">
        <w:tc>
          <w:tcPr>
            <w:tcW w:w="1487" w:type="pct"/>
          </w:tcPr>
          <w:p w14:paraId="5E49978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Medium</w:t>
            </w:r>
          </w:p>
        </w:tc>
        <w:tc>
          <w:tcPr>
            <w:tcW w:w="1680" w:type="pct"/>
          </w:tcPr>
          <w:p w14:paraId="48469BBD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&gt;8.0-&lt; 15.00</w:t>
            </w:r>
          </w:p>
        </w:tc>
        <w:tc>
          <w:tcPr>
            <w:tcW w:w="1833" w:type="pct"/>
          </w:tcPr>
          <w:p w14:paraId="57D17401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&lt;5,000,000</w:t>
            </w:r>
          </w:p>
        </w:tc>
      </w:tr>
      <w:tr w:rsidR="000869CA" w:rsidRPr="00FB23FF" w14:paraId="2A0B3EDD" w14:textId="77777777" w:rsidTr="00A85699">
        <w:tc>
          <w:tcPr>
            <w:tcW w:w="1487" w:type="pct"/>
          </w:tcPr>
          <w:p w14:paraId="027AA750" w14:textId="77777777" w:rsidR="000869CA" w:rsidRPr="00FB23FF" w:rsidDel="001B415C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Large</w:t>
            </w:r>
          </w:p>
        </w:tc>
        <w:tc>
          <w:tcPr>
            <w:tcW w:w="1680" w:type="pct"/>
          </w:tcPr>
          <w:p w14:paraId="367150D3" w14:textId="77777777" w:rsidR="000869CA" w:rsidRPr="00FB23FF" w:rsidDel="001B415C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&gt;15</w:t>
            </w:r>
          </w:p>
        </w:tc>
        <w:tc>
          <w:tcPr>
            <w:tcW w:w="1833" w:type="pct"/>
          </w:tcPr>
          <w:p w14:paraId="3436814D" w14:textId="77777777" w:rsidR="000869CA" w:rsidRPr="00FB23FF" w:rsidDel="001B415C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&gt;5,000,000</w:t>
            </w:r>
          </w:p>
        </w:tc>
      </w:tr>
    </w:tbl>
    <w:p w14:paraId="0C77809A" w14:textId="77777777" w:rsidR="000869CA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5F8D3F07" w14:textId="77777777" w:rsidR="000869CA" w:rsidRPr="00FB23FF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48B7DA64" w14:textId="77777777" w:rsidR="000869CA" w:rsidRPr="00FB23FF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  <w:t>Table 2: Design and Supervision of Dam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4776"/>
      </w:tblGrid>
      <w:tr w:rsidR="000869CA" w:rsidRPr="00FB23FF" w14:paraId="5789D88B" w14:textId="77777777" w:rsidTr="00A85699">
        <w:tc>
          <w:tcPr>
            <w:tcW w:w="2446" w:type="pct"/>
          </w:tcPr>
          <w:p w14:paraId="504208EA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Class of Dam</w:t>
            </w:r>
          </w:p>
        </w:tc>
        <w:tc>
          <w:tcPr>
            <w:tcW w:w="2554" w:type="pct"/>
          </w:tcPr>
          <w:p w14:paraId="105CEA01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Category of Qualified Professional</w:t>
            </w:r>
          </w:p>
        </w:tc>
      </w:tr>
      <w:tr w:rsidR="000869CA" w:rsidRPr="00FB23FF" w14:paraId="74B5B5E0" w14:textId="77777777" w:rsidTr="00A85699">
        <w:tc>
          <w:tcPr>
            <w:tcW w:w="2446" w:type="pct"/>
          </w:tcPr>
          <w:p w14:paraId="5E451E77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Very Small</w:t>
            </w:r>
          </w:p>
        </w:tc>
        <w:tc>
          <w:tcPr>
            <w:tcW w:w="2554" w:type="pct"/>
          </w:tcPr>
          <w:p w14:paraId="1CAEB07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Water Engineer</w:t>
            </w:r>
          </w:p>
        </w:tc>
      </w:tr>
      <w:tr w:rsidR="000869CA" w:rsidRPr="00FB23FF" w14:paraId="1E0D0965" w14:textId="77777777" w:rsidTr="00A85699">
        <w:tc>
          <w:tcPr>
            <w:tcW w:w="2446" w:type="pct"/>
          </w:tcPr>
          <w:p w14:paraId="7A0F45FC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Small</w:t>
            </w:r>
          </w:p>
        </w:tc>
        <w:tc>
          <w:tcPr>
            <w:tcW w:w="2554" w:type="pct"/>
          </w:tcPr>
          <w:p w14:paraId="36FCDF3D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Registered Civil Engineer</w:t>
            </w:r>
          </w:p>
        </w:tc>
      </w:tr>
      <w:tr w:rsidR="000869CA" w:rsidRPr="00FB23FF" w14:paraId="59995762" w14:textId="77777777" w:rsidTr="00A85699">
        <w:tc>
          <w:tcPr>
            <w:tcW w:w="2446" w:type="pct"/>
          </w:tcPr>
          <w:p w14:paraId="752E202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Medium</w:t>
            </w:r>
          </w:p>
        </w:tc>
        <w:tc>
          <w:tcPr>
            <w:tcW w:w="2554" w:type="pct"/>
          </w:tcPr>
          <w:p w14:paraId="0595A9A2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Professional Dam Experts</w:t>
            </w:r>
          </w:p>
        </w:tc>
      </w:tr>
      <w:tr w:rsidR="000869CA" w:rsidRPr="00FB23FF" w14:paraId="0D4882C0" w14:textId="77777777" w:rsidTr="00A85699">
        <w:tc>
          <w:tcPr>
            <w:tcW w:w="2446" w:type="pct"/>
          </w:tcPr>
          <w:p w14:paraId="6ABA38E5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Large</w:t>
            </w:r>
          </w:p>
        </w:tc>
        <w:tc>
          <w:tcPr>
            <w:tcW w:w="2554" w:type="pct"/>
          </w:tcPr>
          <w:p w14:paraId="0525916C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Professional Dam Experts</w:t>
            </w:r>
          </w:p>
        </w:tc>
      </w:tr>
    </w:tbl>
    <w:p w14:paraId="31CCC12A" w14:textId="77777777" w:rsidR="000869CA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171B31B1" w14:textId="77777777" w:rsidR="000869CA" w:rsidRPr="00FB23FF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094E0714" w14:textId="77777777" w:rsidR="000869CA" w:rsidRPr="00FB23FF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  <w:t>Table 3:</w:t>
      </w:r>
      <w:r w:rsidRPr="00FB23FF">
        <w:rPr>
          <w:rFonts w:ascii="Times New Roman" w:hAnsi="Times New Roman"/>
          <w:b/>
          <w:bCs/>
          <w:sz w:val="20"/>
          <w:szCs w:val="20"/>
          <w:shd w:val="clear" w:color="auto" w:fill="FFFFFF"/>
          <w:lang w:val="en-GB"/>
        </w:rPr>
        <w:t xml:space="preserve"> Category of Dam Contractor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4776"/>
      </w:tblGrid>
      <w:tr w:rsidR="000869CA" w:rsidRPr="00FB23FF" w14:paraId="7135164C" w14:textId="77777777" w:rsidTr="00A85699">
        <w:tc>
          <w:tcPr>
            <w:tcW w:w="2446" w:type="pct"/>
          </w:tcPr>
          <w:p w14:paraId="11725173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Class of Dam</w:t>
            </w:r>
          </w:p>
        </w:tc>
        <w:tc>
          <w:tcPr>
            <w:tcW w:w="2554" w:type="pct"/>
          </w:tcPr>
          <w:p w14:paraId="69AB71A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Category of Dam Contractor</w:t>
            </w:r>
          </w:p>
        </w:tc>
      </w:tr>
      <w:tr w:rsidR="000869CA" w:rsidRPr="00FB23FF" w14:paraId="7FAC422A" w14:textId="77777777" w:rsidTr="00A85699">
        <w:tc>
          <w:tcPr>
            <w:tcW w:w="2446" w:type="pct"/>
          </w:tcPr>
          <w:p w14:paraId="1CA545A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Very Small</w:t>
            </w:r>
          </w:p>
        </w:tc>
        <w:tc>
          <w:tcPr>
            <w:tcW w:w="2554" w:type="pct"/>
          </w:tcPr>
          <w:p w14:paraId="0B6D6AF0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illion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K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wacha</w:t>
            </w:r>
          </w:p>
        </w:tc>
      </w:tr>
      <w:tr w:rsidR="000869CA" w:rsidRPr="00FB23FF" w14:paraId="521DB4FC" w14:textId="77777777" w:rsidTr="00A85699">
        <w:tc>
          <w:tcPr>
            <w:tcW w:w="2446" w:type="pct"/>
          </w:tcPr>
          <w:p w14:paraId="0E734251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Small</w:t>
            </w:r>
          </w:p>
        </w:tc>
        <w:tc>
          <w:tcPr>
            <w:tcW w:w="2554" w:type="pct"/>
          </w:tcPr>
          <w:p w14:paraId="76C3D70B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50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 xml:space="preserve">illion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K</w:t>
            </w: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wacha</w:t>
            </w:r>
          </w:p>
        </w:tc>
      </w:tr>
      <w:tr w:rsidR="000869CA" w:rsidRPr="00FB23FF" w14:paraId="3723C88C" w14:textId="77777777" w:rsidTr="00A85699">
        <w:tc>
          <w:tcPr>
            <w:tcW w:w="2446" w:type="pct"/>
          </w:tcPr>
          <w:p w14:paraId="58B50847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Medium</w:t>
            </w:r>
          </w:p>
        </w:tc>
        <w:tc>
          <w:tcPr>
            <w:tcW w:w="2554" w:type="pct"/>
          </w:tcPr>
          <w:p w14:paraId="340B78BD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Unlimited</w:t>
            </w:r>
          </w:p>
        </w:tc>
      </w:tr>
      <w:tr w:rsidR="000869CA" w:rsidRPr="00FB23FF" w14:paraId="02FCFD21" w14:textId="77777777" w:rsidTr="00A85699">
        <w:tc>
          <w:tcPr>
            <w:tcW w:w="2446" w:type="pct"/>
          </w:tcPr>
          <w:p w14:paraId="72D16D2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Large</w:t>
            </w:r>
          </w:p>
        </w:tc>
        <w:tc>
          <w:tcPr>
            <w:tcW w:w="2554" w:type="pct"/>
          </w:tcPr>
          <w:p w14:paraId="6756AB78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Unlimited</w:t>
            </w:r>
          </w:p>
        </w:tc>
      </w:tr>
    </w:tbl>
    <w:p w14:paraId="3E8788FF" w14:textId="77777777" w:rsidR="000869CA" w:rsidRPr="00FB23FF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</w:pPr>
    </w:p>
    <w:p w14:paraId="709F6658" w14:textId="77777777" w:rsidR="000869CA" w:rsidRPr="00FB23FF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iCs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  <w:t>Table 4:</w:t>
      </w:r>
      <w:r w:rsidRPr="00FB23FF">
        <w:rPr>
          <w:rFonts w:ascii="Times New Roman" w:hAnsi="Times New Roman"/>
          <w:b/>
          <w:iCs/>
          <w:sz w:val="20"/>
          <w:szCs w:val="20"/>
          <w:shd w:val="clear" w:color="auto" w:fill="FFFFFF"/>
          <w:lang w:val="en-GB"/>
        </w:rPr>
        <w:t xml:space="preserve"> Dam Safety Inspection Schedule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3454"/>
        <w:gridCol w:w="3326"/>
      </w:tblGrid>
      <w:tr w:rsidR="000869CA" w:rsidRPr="00FB23FF" w14:paraId="16FDC125" w14:textId="77777777" w:rsidTr="00A85699">
        <w:tc>
          <w:tcPr>
            <w:tcW w:w="1367" w:type="pct"/>
          </w:tcPr>
          <w:p w14:paraId="2E26284B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lastRenderedPageBreak/>
              <w:t>Class of Dam</w:t>
            </w:r>
          </w:p>
        </w:tc>
        <w:tc>
          <w:tcPr>
            <w:tcW w:w="1851" w:type="pct"/>
          </w:tcPr>
          <w:p w14:paraId="08E4957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Frequency of inspection</w:t>
            </w:r>
          </w:p>
        </w:tc>
        <w:tc>
          <w:tcPr>
            <w:tcW w:w="1782" w:type="pct"/>
          </w:tcPr>
          <w:p w14:paraId="4447F138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Inspection by</w:t>
            </w:r>
          </w:p>
        </w:tc>
      </w:tr>
      <w:tr w:rsidR="000869CA" w:rsidRPr="00FB23FF" w14:paraId="6F765D9F" w14:textId="77777777" w:rsidTr="00A85699">
        <w:tc>
          <w:tcPr>
            <w:tcW w:w="1367" w:type="pct"/>
          </w:tcPr>
          <w:p w14:paraId="1FE76D1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Very Small</w:t>
            </w:r>
          </w:p>
        </w:tc>
        <w:tc>
          <w:tcPr>
            <w:tcW w:w="1851" w:type="pct"/>
          </w:tcPr>
          <w:p w14:paraId="0C505A6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Once in 5 years</w:t>
            </w:r>
          </w:p>
        </w:tc>
        <w:tc>
          <w:tcPr>
            <w:tcW w:w="1782" w:type="pct"/>
          </w:tcPr>
          <w:p w14:paraId="01A9F05A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Water Engineer</w:t>
            </w:r>
          </w:p>
        </w:tc>
      </w:tr>
      <w:tr w:rsidR="000869CA" w:rsidRPr="00FB23FF" w14:paraId="71299F3C" w14:textId="77777777" w:rsidTr="00A85699">
        <w:tc>
          <w:tcPr>
            <w:tcW w:w="1367" w:type="pct"/>
          </w:tcPr>
          <w:p w14:paraId="2AF28E0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Small</w:t>
            </w:r>
          </w:p>
        </w:tc>
        <w:tc>
          <w:tcPr>
            <w:tcW w:w="1851" w:type="pct"/>
          </w:tcPr>
          <w:p w14:paraId="364086A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Once in 3 years</w:t>
            </w:r>
          </w:p>
        </w:tc>
        <w:tc>
          <w:tcPr>
            <w:tcW w:w="1782" w:type="pct"/>
          </w:tcPr>
          <w:p w14:paraId="647B81A6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Registered Civil Engineer</w:t>
            </w:r>
          </w:p>
        </w:tc>
      </w:tr>
      <w:tr w:rsidR="000869CA" w:rsidRPr="00FB23FF" w14:paraId="56A04689" w14:textId="77777777" w:rsidTr="00A85699">
        <w:tc>
          <w:tcPr>
            <w:tcW w:w="1367" w:type="pct"/>
          </w:tcPr>
          <w:p w14:paraId="64CEAA25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Medium</w:t>
            </w:r>
          </w:p>
        </w:tc>
        <w:tc>
          <w:tcPr>
            <w:tcW w:w="1851" w:type="pct"/>
          </w:tcPr>
          <w:p w14:paraId="6762364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Once every 2 years</w:t>
            </w:r>
          </w:p>
        </w:tc>
        <w:tc>
          <w:tcPr>
            <w:tcW w:w="1782" w:type="pct"/>
          </w:tcPr>
          <w:p w14:paraId="3DC8ACF7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Professional Engineer</w:t>
            </w:r>
          </w:p>
        </w:tc>
      </w:tr>
      <w:tr w:rsidR="000869CA" w:rsidRPr="00FB23FF" w14:paraId="74F17D51" w14:textId="77777777" w:rsidTr="00A85699">
        <w:tc>
          <w:tcPr>
            <w:tcW w:w="1367" w:type="pct"/>
          </w:tcPr>
          <w:p w14:paraId="5DBEE88F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Large</w:t>
            </w:r>
          </w:p>
        </w:tc>
        <w:tc>
          <w:tcPr>
            <w:tcW w:w="1851" w:type="pct"/>
          </w:tcPr>
          <w:p w14:paraId="7FEC9A46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Once every year</w:t>
            </w:r>
          </w:p>
        </w:tc>
        <w:tc>
          <w:tcPr>
            <w:tcW w:w="1782" w:type="pct"/>
          </w:tcPr>
          <w:p w14:paraId="32E777F3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Professional Engineer</w:t>
            </w:r>
          </w:p>
        </w:tc>
      </w:tr>
    </w:tbl>
    <w:p w14:paraId="6F6176AC" w14:textId="77777777" w:rsidR="000869CA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09129435" w14:textId="77777777" w:rsidR="000869CA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28CC6223" w14:textId="77777777" w:rsidR="000869CA" w:rsidRPr="00FB23FF" w:rsidRDefault="000869CA" w:rsidP="000869CA">
      <w:p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n-GB"/>
        </w:rPr>
      </w:pPr>
    </w:p>
    <w:p w14:paraId="43DDAAFC" w14:textId="77777777" w:rsidR="000869CA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</w:pPr>
      <w:r w:rsidRPr="00FB23FF"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  <w:t>Table 5: Minimum Spillway Design Flood for Dams</w:t>
      </w:r>
    </w:p>
    <w:p w14:paraId="29F57052" w14:textId="77777777" w:rsidR="000869CA" w:rsidRPr="00FB23FF" w:rsidRDefault="000869CA" w:rsidP="000869CA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sz w:val="20"/>
          <w:szCs w:val="20"/>
          <w:shd w:val="clear" w:color="auto" w:fill="FFFFFF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4776"/>
      </w:tblGrid>
      <w:tr w:rsidR="000869CA" w:rsidRPr="00FB23FF" w14:paraId="06753E5D" w14:textId="77777777" w:rsidTr="00A85699">
        <w:tc>
          <w:tcPr>
            <w:tcW w:w="2446" w:type="pct"/>
          </w:tcPr>
          <w:p w14:paraId="47E2CD69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Class of Dam</w:t>
            </w:r>
          </w:p>
        </w:tc>
        <w:tc>
          <w:tcPr>
            <w:tcW w:w="2554" w:type="pct"/>
          </w:tcPr>
          <w:p w14:paraId="62EF03E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Minimum Return Period for Design of Spillway</w:t>
            </w:r>
          </w:p>
        </w:tc>
      </w:tr>
      <w:tr w:rsidR="000869CA" w:rsidRPr="00FB23FF" w14:paraId="3D0A6BD2" w14:textId="77777777" w:rsidTr="00A85699">
        <w:tc>
          <w:tcPr>
            <w:tcW w:w="2446" w:type="pct"/>
          </w:tcPr>
          <w:p w14:paraId="5AE624EA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Very Small</w:t>
            </w:r>
          </w:p>
        </w:tc>
        <w:tc>
          <w:tcPr>
            <w:tcW w:w="2554" w:type="pct"/>
          </w:tcPr>
          <w:p w14:paraId="4A230883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 in 20 years</w:t>
            </w:r>
          </w:p>
        </w:tc>
      </w:tr>
      <w:tr w:rsidR="000869CA" w:rsidRPr="00FB23FF" w14:paraId="321C3376" w14:textId="77777777" w:rsidTr="00A85699">
        <w:tc>
          <w:tcPr>
            <w:tcW w:w="2446" w:type="pct"/>
          </w:tcPr>
          <w:p w14:paraId="53D73626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Small</w:t>
            </w:r>
          </w:p>
        </w:tc>
        <w:tc>
          <w:tcPr>
            <w:tcW w:w="2554" w:type="pct"/>
          </w:tcPr>
          <w:p w14:paraId="02452800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 in 500 years</w:t>
            </w:r>
          </w:p>
        </w:tc>
      </w:tr>
      <w:tr w:rsidR="000869CA" w:rsidRPr="00FB23FF" w14:paraId="3F4CA7A9" w14:textId="77777777" w:rsidTr="00A85699">
        <w:tc>
          <w:tcPr>
            <w:tcW w:w="2446" w:type="pct"/>
          </w:tcPr>
          <w:p w14:paraId="7EEEF6D4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Medium</w:t>
            </w:r>
          </w:p>
        </w:tc>
        <w:tc>
          <w:tcPr>
            <w:tcW w:w="2554" w:type="pct"/>
          </w:tcPr>
          <w:p w14:paraId="3080265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 in 1000 years</w:t>
            </w:r>
          </w:p>
        </w:tc>
      </w:tr>
      <w:tr w:rsidR="000869CA" w:rsidRPr="00FB23FF" w14:paraId="23CC3D32" w14:textId="77777777" w:rsidTr="00A85699">
        <w:tc>
          <w:tcPr>
            <w:tcW w:w="2446" w:type="pct"/>
          </w:tcPr>
          <w:p w14:paraId="7AC8CB1E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Large</w:t>
            </w:r>
          </w:p>
        </w:tc>
        <w:tc>
          <w:tcPr>
            <w:tcW w:w="2554" w:type="pct"/>
          </w:tcPr>
          <w:p w14:paraId="04253E1B" w14:textId="77777777" w:rsidR="000869CA" w:rsidRPr="00FB23FF" w:rsidRDefault="000869CA" w:rsidP="00A8569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</w:pPr>
            <w:r w:rsidRPr="00FB23F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1 in 10,000 years</w:t>
            </w:r>
          </w:p>
        </w:tc>
      </w:tr>
    </w:tbl>
    <w:p w14:paraId="6D546128" w14:textId="77777777" w:rsidR="00B92EB0" w:rsidRDefault="00B92EB0"/>
    <w:sectPr w:rsidR="00B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CA"/>
    <w:rsid w:val="000869CA"/>
    <w:rsid w:val="00452E52"/>
    <w:rsid w:val="008E290F"/>
    <w:rsid w:val="00B92EB0"/>
    <w:rsid w:val="00E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210B"/>
  <w15:chartTrackingRefBased/>
  <w15:docId w15:val="{0BD054A1-D9B7-464F-8B25-52323A4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69CA"/>
    <w:pPr>
      <w:tabs>
        <w:tab w:val="center" w:pos="4320"/>
        <w:tab w:val="right" w:pos="8640"/>
      </w:tabs>
    </w:pPr>
    <w:rPr>
      <w:rFonts w:ascii="Times New Roman" w:hAnsi="Times New Roman"/>
      <w:sz w:val="22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0869CA"/>
    <w:rPr>
      <w:rFonts w:ascii="Times New Roman" w:eastAsia="Times New Roman" w:hAnsi="Times New Roman" w:cs="Times New Roman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Lisen Office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3</cp:revision>
  <dcterms:created xsi:type="dcterms:W3CDTF">2019-01-27T16:48:00Z</dcterms:created>
  <dcterms:modified xsi:type="dcterms:W3CDTF">2023-08-30T08:37:00Z</dcterms:modified>
</cp:coreProperties>
</file>